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0652D" w14:textId="57E0BBC2" w:rsidR="00FD1806" w:rsidRPr="00677062" w:rsidRDefault="001E3374" w:rsidP="00677062">
      <w:pPr>
        <w:ind w:left="426" w:hanging="426"/>
        <w:rPr>
          <w:rFonts w:ascii="Roboto" w:eastAsia="Arial" w:hAnsi="Roboto" w:cs="Arial"/>
        </w:rPr>
      </w:pPr>
      <w:r w:rsidRPr="00317104">
        <w:rPr>
          <w:rFonts w:ascii="Roboto" w:hAnsi="Roboto"/>
          <w:noProof/>
          <w:sz w:val="36"/>
          <w:szCs w:val="36"/>
          <w:shd w:val="clear" w:color="auto" w:fill="000000" w:themeFill="text1"/>
          <w:lang w:eastAsia="de-DE"/>
        </w:rPr>
        <w:drawing>
          <wp:anchor distT="0" distB="0" distL="114300" distR="114300" simplePos="0" relativeHeight="251659264" behindDoc="0" locked="0" layoutInCell="1" allowOverlap="1" wp14:anchorId="3EEE1457" wp14:editId="79FB2C7B">
            <wp:simplePos x="0" y="0"/>
            <wp:positionH relativeFrom="column">
              <wp:posOffset>4693808</wp:posOffset>
            </wp:positionH>
            <wp:positionV relativeFrom="paragraph">
              <wp:posOffset>-195991</wp:posOffset>
            </wp:positionV>
            <wp:extent cx="1586865" cy="1256030"/>
            <wp:effectExtent l="0" t="0" r="635" b="1270"/>
            <wp:wrapNone/>
            <wp:docPr id="2026965358" name="Grafik 2026965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08" b="10625"/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104">
        <w:rPr>
          <w:rFonts w:ascii="Roboto" w:eastAsia="Arial" w:hAnsi="Roboto" w:cs="Arial"/>
          <w:b/>
          <w:bCs/>
          <w:sz w:val="36"/>
          <w:szCs w:val="36"/>
          <w:shd w:val="clear" w:color="auto" w:fill="000000" w:themeFill="text1"/>
        </w:rPr>
        <w:t xml:space="preserve">PHONELAB - </w:t>
      </w:r>
      <w:r w:rsidR="008212B1" w:rsidRPr="00317104">
        <w:rPr>
          <w:rFonts w:ascii="Roboto" w:eastAsia="Arial" w:hAnsi="Roboto" w:cs="Arial"/>
          <w:b/>
          <w:bCs/>
          <w:sz w:val="36"/>
          <w:szCs w:val="36"/>
          <w:shd w:val="clear" w:color="auto" w:fill="000000" w:themeFill="text1"/>
        </w:rPr>
        <w:t xml:space="preserve">dein Smartphone </w:t>
      </w:r>
      <w:r w:rsidR="008212B1" w:rsidRPr="00317104">
        <w:rPr>
          <w:rFonts w:ascii="Roboto" w:eastAsia="Arial" w:hAnsi="Roboto" w:cs="Arial"/>
          <w:b/>
          <w:bCs/>
          <w:sz w:val="36"/>
          <w:szCs w:val="36"/>
          <w:shd w:val="clear" w:color="auto" w:fill="000000" w:themeFill="text1"/>
        </w:rPr>
        <w:br/>
        <w:t xml:space="preserve">als Nachrichtenzentrale und Kreativstudio </w:t>
      </w:r>
      <w:r w:rsidR="003D50F9" w:rsidRPr="00317104">
        <w:rPr>
          <w:rFonts w:ascii="Roboto" w:hAnsi="Roboto" w:cs="Times New Roman (Textkörper CS)"/>
          <w:b/>
          <w:caps/>
          <w:sz w:val="28"/>
          <w:szCs w:val="28"/>
        </w:rPr>
        <w:br/>
      </w:r>
      <w:r w:rsidRPr="00317104">
        <w:rPr>
          <w:rFonts w:ascii="Roboto" w:hAnsi="Roboto" w:cs="Times New Roman (Textkörper CS)"/>
          <w:b/>
          <w:caps/>
          <w:sz w:val="28"/>
          <w:szCs w:val="28"/>
        </w:rPr>
        <w:t>Onlineworkshop für 10- bis</w:t>
      </w:r>
      <w:r w:rsidR="008212B1" w:rsidRPr="00317104">
        <w:rPr>
          <w:rFonts w:ascii="Roboto" w:hAnsi="Roboto" w:cs="Times New Roman (Textkörper CS)"/>
          <w:b/>
          <w:caps/>
          <w:sz w:val="28"/>
          <w:szCs w:val="28"/>
        </w:rPr>
        <w:t xml:space="preserve"> </w:t>
      </w:r>
      <w:r w:rsidRPr="00317104">
        <w:rPr>
          <w:rFonts w:ascii="Roboto" w:hAnsi="Roboto" w:cs="Times New Roman (Textkörper CS)"/>
          <w:b/>
          <w:caps/>
          <w:sz w:val="28"/>
          <w:szCs w:val="28"/>
        </w:rPr>
        <w:t xml:space="preserve">12-Jährige </w:t>
      </w:r>
    </w:p>
    <w:p w14:paraId="46EE1C15" w14:textId="2BA8757A" w:rsidR="00FD1806" w:rsidRPr="00317104" w:rsidRDefault="00FD1806" w:rsidP="00203A0F">
      <w:pPr>
        <w:pBdr>
          <w:bottom w:val="single" w:sz="48" w:space="1" w:color="auto"/>
        </w:pBdr>
        <w:ind w:right="6662" w:hanging="1417"/>
        <w:rPr>
          <w:rFonts w:ascii="Roboto" w:hAnsi="Roboto" w:cs="Times New Roman (Textkörper CS)"/>
          <w:b/>
          <w:i/>
          <w:caps/>
          <w:sz w:val="36"/>
          <w:szCs w:val="36"/>
        </w:rPr>
      </w:pPr>
      <w:r w:rsidRPr="00317104">
        <w:rPr>
          <w:rFonts w:ascii="Roboto" w:hAnsi="Roboto" w:cs="Times New Roman (Textkörper CS)"/>
          <w:b/>
          <w:i/>
          <w:caps/>
          <w:sz w:val="36"/>
          <w:szCs w:val="36"/>
        </w:rPr>
        <w:tab/>
        <w:t>GRUNDLAGEN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701"/>
        <w:gridCol w:w="8080"/>
      </w:tblGrid>
      <w:tr w:rsidR="00317104" w:rsidRPr="00317104" w14:paraId="586E55AA" w14:textId="77777777" w:rsidTr="00FD1806">
        <w:tc>
          <w:tcPr>
            <w:tcW w:w="1701" w:type="dxa"/>
          </w:tcPr>
          <w:p w14:paraId="0F388021" w14:textId="5F6A067B" w:rsidR="00A37632" w:rsidRPr="00317104" w:rsidRDefault="00A37632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ZIELGRUPPE</w:t>
            </w:r>
          </w:p>
          <w:p w14:paraId="7C15A542" w14:textId="77777777" w:rsidR="00A37632" w:rsidRPr="00317104" w:rsidRDefault="00A37632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</w:p>
        </w:tc>
        <w:tc>
          <w:tcPr>
            <w:tcW w:w="8080" w:type="dxa"/>
          </w:tcPr>
          <w:p w14:paraId="3A513F11" w14:textId="77777777" w:rsidR="007F0D96" w:rsidRPr="00317104" w:rsidRDefault="00A37632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10- bis 12-Jährige (Smartphone-Einsteiger*innen)</w:t>
            </w:r>
          </w:p>
          <w:p w14:paraId="4AA4B53F" w14:textId="42DC685F" w:rsidR="007F0D96" w:rsidRPr="00317104" w:rsidRDefault="007016D5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Empfohlene Gruppengröße: </w:t>
            </w:r>
            <w:r w:rsidR="00317104" w:rsidRPr="00317104">
              <w:rPr>
                <w:rFonts w:ascii="Roboto" w:hAnsi="Roboto"/>
                <w:sz w:val="19"/>
                <w:szCs w:val="19"/>
              </w:rPr>
              <w:t>8</w:t>
            </w:r>
            <w:r w:rsidR="00A37632" w:rsidRPr="00317104">
              <w:rPr>
                <w:rFonts w:ascii="Roboto" w:hAnsi="Roboto"/>
                <w:sz w:val="19"/>
                <w:szCs w:val="19"/>
              </w:rPr>
              <w:t xml:space="preserve"> Teilnehmende pro Kurs</w:t>
            </w:r>
            <w:r w:rsidR="00317104">
              <w:rPr>
                <w:rFonts w:ascii="Roboto" w:hAnsi="Roboto"/>
                <w:sz w:val="19"/>
                <w:szCs w:val="19"/>
              </w:rPr>
              <w:t xml:space="preserve"> um für eine hohe Interaktions- und Beteiligungsqualität zu sorgen</w:t>
            </w:r>
          </w:p>
          <w:p w14:paraId="6571C3B8" w14:textId="0D106C01" w:rsidR="007F0D96" w:rsidRPr="00317104" w:rsidRDefault="007F0D96" w:rsidP="00317104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  <w:tr w:rsidR="00317104" w:rsidRPr="00317104" w14:paraId="2C200DEA" w14:textId="77777777" w:rsidTr="00FD1806">
        <w:tc>
          <w:tcPr>
            <w:tcW w:w="1701" w:type="dxa"/>
          </w:tcPr>
          <w:p w14:paraId="089246D2" w14:textId="77777777" w:rsidR="00322785" w:rsidRPr="00317104" w:rsidRDefault="00322785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ZIELSETZUNG</w:t>
            </w:r>
          </w:p>
          <w:p w14:paraId="1561EAE7" w14:textId="662084C4" w:rsidR="00322785" w:rsidRPr="00317104" w:rsidRDefault="00322785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</w:p>
        </w:tc>
        <w:tc>
          <w:tcPr>
            <w:tcW w:w="8080" w:type="dxa"/>
          </w:tcPr>
          <w:p w14:paraId="1B057AC7" w14:textId="77777777" w:rsidR="009D4BE2" w:rsidRPr="00317104" w:rsidRDefault="009D4BE2" w:rsidP="009D4BE2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Raum und Anreiz geben für den Austausch unter Gleichaltrigen über die aktuelle Krisensituation und den Umgang damit</w:t>
            </w:r>
          </w:p>
          <w:p w14:paraId="179B986D" w14:textId="67371EAD" w:rsidR="00322785" w:rsidRPr="00317104" w:rsidRDefault="00322785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Förderung von Medienkompetenz; Schwerpunkte:</w:t>
            </w:r>
          </w:p>
          <w:p w14:paraId="630E55DD" w14:textId="28E35AF0" w:rsidR="00322785" w:rsidRPr="00317104" w:rsidRDefault="00322785" w:rsidP="00640BDC">
            <w:pPr>
              <w:pStyle w:val="Listenabsatz"/>
              <w:numPr>
                <w:ilvl w:val="1"/>
                <w:numId w:val="16"/>
              </w:numPr>
              <w:spacing w:after="0" w:line="336" w:lineRule="auto"/>
              <w:ind w:left="313" w:hanging="284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Fake News (Motive der Verbreitung, Bewertung von Information und Umgang mit Fake News in der Alltagskommunikation)</w:t>
            </w:r>
          </w:p>
          <w:p w14:paraId="6CE6F225" w14:textId="2706C7E4" w:rsidR="00F41A36" w:rsidRPr="00317104" w:rsidRDefault="00322785" w:rsidP="00640BDC">
            <w:pPr>
              <w:pStyle w:val="Listenabsatz"/>
              <w:numPr>
                <w:ilvl w:val="1"/>
                <w:numId w:val="16"/>
              </w:numPr>
              <w:spacing w:after="0" w:line="336" w:lineRule="auto"/>
              <w:ind w:left="313" w:hanging="284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Sensibilisierung für die Bedeutung von Datenschutz und Privatsphäre </w:t>
            </w:r>
            <w:r w:rsidR="00505AE7" w:rsidRPr="00317104">
              <w:rPr>
                <w:rFonts w:ascii="Roboto" w:hAnsi="Roboto"/>
                <w:sz w:val="19"/>
                <w:szCs w:val="19"/>
              </w:rPr>
              <w:t>(z.B. in der aktuellen Situation bei Videochat zu Hause und Veröffentlichung von Fotos)</w:t>
            </w:r>
          </w:p>
          <w:p w14:paraId="396048ED" w14:textId="77777777" w:rsidR="00BD5726" w:rsidRPr="00317104" w:rsidRDefault="00322785" w:rsidP="00640BDC">
            <w:pPr>
              <w:pStyle w:val="Listenabsatz"/>
              <w:numPr>
                <w:ilvl w:val="1"/>
                <w:numId w:val="16"/>
              </w:numPr>
              <w:spacing w:after="0" w:line="336" w:lineRule="auto"/>
              <w:ind w:left="313" w:hanging="284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Gestaltung von Stop Motion-Filmen mit dem eigenen Smartphone</w:t>
            </w:r>
          </w:p>
          <w:p w14:paraId="679AF818" w14:textId="1A3D7691" w:rsidR="00505AE7" w:rsidRPr="00317104" w:rsidRDefault="00505AE7" w:rsidP="00640BDC">
            <w:pPr>
              <w:pStyle w:val="Listenabsatz"/>
              <w:numPr>
                <w:ilvl w:val="1"/>
                <w:numId w:val="16"/>
              </w:numPr>
              <w:spacing w:after="0" w:line="336" w:lineRule="auto"/>
              <w:ind w:left="313" w:hanging="284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Anreize für eine konstruktive und kreative Mediennutzung in der aktuellen Krisensituation geben</w:t>
            </w:r>
            <w:r w:rsidR="00BD5726" w:rsidRPr="00317104">
              <w:rPr>
                <w:rFonts w:ascii="Roboto" w:hAnsi="Roboto"/>
                <w:sz w:val="19"/>
                <w:szCs w:val="19"/>
              </w:rPr>
              <w:t xml:space="preserve"> (Fotogr</w:t>
            </w:r>
            <w:r w:rsidR="009D4BE2" w:rsidRPr="00317104">
              <w:rPr>
                <w:rFonts w:ascii="Roboto" w:hAnsi="Roboto"/>
                <w:sz w:val="19"/>
                <w:szCs w:val="19"/>
              </w:rPr>
              <w:t>a</w:t>
            </w:r>
            <w:r w:rsidR="00BD5726" w:rsidRPr="00317104">
              <w:rPr>
                <w:rFonts w:ascii="Roboto" w:hAnsi="Roboto"/>
                <w:sz w:val="19"/>
                <w:szCs w:val="19"/>
              </w:rPr>
              <w:t>fie</w:t>
            </w:r>
            <w:r w:rsidR="009D4BE2" w:rsidRPr="00317104">
              <w:rPr>
                <w:rFonts w:ascii="Roboto" w:hAnsi="Roboto"/>
                <w:sz w:val="19"/>
                <w:szCs w:val="19"/>
              </w:rPr>
              <w:t>, Stop Motion, kreative Onlinespiele)</w:t>
            </w:r>
          </w:p>
          <w:p w14:paraId="687D5B2F" w14:textId="7AE78393" w:rsidR="00322785" w:rsidRPr="00317104" w:rsidRDefault="00322785" w:rsidP="009D4BE2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  <w:tr w:rsidR="00317104" w:rsidRPr="00317104" w14:paraId="4C17ADF2" w14:textId="77777777" w:rsidTr="00FD1806">
        <w:tc>
          <w:tcPr>
            <w:tcW w:w="1701" w:type="dxa"/>
          </w:tcPr>
          <w:p w14:paraId="0AA74C3E" w14:textId="3161B4A4" w:rsidR="00822302" w:rsidRPr="00317104" w:rsidRDefault="00822302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ZEIT</w:t>
            </w:r>
            <w:r w:rsidR="007F0D96" w:rsidRPr="00317104">
              <w:rPr>
                <w:rFonts w:ascii="Roboto" w:hAnsi="Roboto"/>
                <w:b/>
                <w:i/>
                <w:sz w:val="19"/>
                <w:szCs w:val="19"/>
              </w:rPr>
              <w:t>RAHMEN</w:t>
            </w:r>
          </w:p>
        </w:tc>
        <w:tc>
          <w:tcPr>
            <w:tcW w:w="8080" w:type="dxa"/>
          </w:tcPr>
          <w:p w14:paraId="4572CF10" w14:textId="33DB78F5" w:rsidR="007F0D96" w:rsidRPr="00317104" w:rsidRDefault="00822302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ca. 30 min. für </w:t>
            </w:r>
            <w:r w:rsidR="007F0D96" w:rsidRPr="00317104">
              <w:rPr>
                <w:rFonts w:ascii="Roboto" w:hAnsi="Roboto"/>
                <w:sz w:val="19"/>
                <w:szCs w:val="19"/>
              </w:rPr>
              <w:t xml:space="preserve">Vorbereitung (Appinstallation, </w:t>
            </w:r>
            <w:r w:rsidRPr="00317104">
              <w:rPr>
                <w:rFonts w:ascii="Roboto" w:hAnsi="Roboto"/>
                <w:sz w:val="19"/>
                <w:szCs w:val="19"/>
              </w:rPr>
              <w:t>Material</w:t>
            </w:r>
            <w:r w:rsidR="007F0D96" w:rsidRPr="00317104">
              <w:rPr>
                <w:rFonts w:ascii="Roboto" w:hAnsi="Roboto"/>
                <w:sz w:val="19"/>
                <w:szCs w:val="19"/>
              </w:rPr>
              <w:t>vorbereitung etc.)</w:t>
            </w:r>
          </w:p>
          <w:p w14:paraId="2FA146E3" w14:textId="4C7575DB" w:rsidR="007F0D96" w:rsidRPr="00317104" w:rsidRDefault="00822302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bis zu 30 min. Einloggen </w:t>
            </w:r>
            <w:r w:rsidR="00F41A36" w:rsidRPr="00317104">
              <w:rPr>
                <w:rFonts w:ascii="Roboto" w:hAnsi="Roboto"/>
                <w:sz w:val="19"/>
                <w:szCs w:val="19"/>
              </w:rPr>
              <w:t>in den</w:t>
            </w:r>
            <w:r w:rsidRPr="00317104">
              <w:rPr>
                <w:rFonts w:ascii="Roboto" w:hAnsi="Roboto"/>
                <w:sz w:val="19"/>
                <w:szCs w:val="19"/>
              </w:rPr>
              <w:t xml:space="preserve"> Videochat, Einrichten von Kamera und Ton</w:t>
            </w:r>
            <w:r w:rsidR="007F0D96" w:rsidRPr="00317104">
              <w:rPr>
                <w:rFonts w:ascii="Roboto" w:hAnsi="Roboto"/>
                <w:sz w:val="19"/>
                <w:szCs w:val="19"/>
              </w:rPr>
              <w:t xml:space="preserve"> (beginnend 15 min. vor dem Workshopstart, </w:t>
            </w:r>
            <w:r w:rsidR="00F41A36" w:rsidRPr="00317104">
              <w:rPr>
                <w:rFonts w:ascii="Roboto" w:hAnsi="Roboto"/>
                <w:sz w:val="19"/>
                <w:szCs w:val="19"/>
              </w:rPr>
              <w:t>nach Abschluss gemeinsames Spielen</w:t>
            </w:r>
            <w:r w:rsidR="007F0D96" w:rsidRPr="00317104">
              <w:rPr>
                <w:rFonts w:ascii="Roboto" w:hAnsi="Roboto"/>
                <w:sz w:val="19"/>
                <w:szCs w:val="19"/>
              </w:rPr>
              <w:t>)</w:t>
            </w:r>
          </w:p>
          <w:p w14:paraId="6AB1C5FC" w14:textId="77777777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ca. </w:t>
            </w:r>
            <w:r w:rsidR="00822302" w:rsidRPr="00317104">
              <w:rPr>
                <w:rFonts w:ascii="Roboto" w:hAnsi="Roboto"/>
                <w:sz w:val="19"/>
                <w:szCs w:val="19"/>
              </w:rPr>
              <w:t>120 min. Workshop</w:t>
            </w:r>
            <w:r w:rsidR="007F0D96" w:rsidRPr="00317104">
              <w:rPr>
                <w:rFonts w:ascii="Roboto" w:hAnsi="Roboto"/>
                <w:sz w:val="19"/>
                <w:szCs w:val="19"/>
              </w:rPr>
              <w:t>dauer</w:t>
            </w:r>
          </w:p>
          <w:p w14:paraId="4F24A696" w14:textId="3E87E85E" w:rsidR="00506BE6" w:rsidRPr="00317104" w:rsidRDefault="00506BE6" w:rsidP="00317104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  <w:tr w:rsidR="00505AE7" w:rsidRPr="00317104" w14:paraId="70D609B1" w14:textId="77777777" w:rsidTr="00FD1806">
        <w:tc>
          <w:tcPr>
            <w:tcW w:w="1701" w:type="dxa"/>
          </w:tcPr>
          <w:p w14:paraId="1AE07B70" w14:textId="6B42F062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TEAM</w:t>
            </w:r>
          </w:p>
        </w:tc>
        <w:tc>
          <w:tcPr>
            <w:tcW w:w="8080" w:type="dxa"/>
          </w:tcPr>
          <w:p w14:paraId="6877700F" w14:textId="27209251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Im Vorfeld:</w:t>
            </w:r>
          </w:p>
          <w:p w14:paraId="2737122F" w14:textId="65C913BA" w:rsidR="00F41A36" w:rsidRPr="00317104" w:rsidRDefault="00F41A36" w:rsidP="00506BE6">
            <w:pPr>
              <w:pStyle w:val="Listenabsatz"/>
              <w:numPr>
                <w:ilvl w:val="0"/>
                <w:numId w:val="14"/>
              </w:numPr>
              <w:spacing w:after="0" w:line="336" w:lineRule="auto"/>
              <w:ind w:left="320" w:hanging="283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Anmeldung und technische</w:t>
            </w:r>
            <w:r w:rsidR="003D50F9" w:rsidRPr="00317104">
              <w:rPr>
                <w:rFonts w:ascii="Roboto" w:hAnsi="Roboto"/>
                <w:sz w:val="19"/>
                <w:szCs w:val="19"/>
              </w:rPr>
              <w:t xml:space="preserve"> </w:t>
            </w:r>
            <w:r w:rsidRPr="00317104">
              <w:rPr>
                <w:rFonts w:ascii="Roboto" w:hAnsi="Roboto"/>
                <w:sz w:val="19"/>
                <w:szCs w:val="19"/>
              </w:rPr>
              <w:t xml:space="preserve">Supportanfragen im Vorfeld </w:t>
            </w:r>
          </w:p>
          <w:p w14:paraId="5A971310" w14:textId="31C66EF5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Während des Workshops:</w:t>
            </w:r>
          </w:p>
          <w:p w14:paraId="42D5F4E0" w14:textId="279A03F8" w:rsidR="00F41A36" w:rsidRPr="00317104" w:rsidRDefault="00F41A36" w:rsidP="00506BE6">
            <w:pPr>
              <w:pStyle w:val="Listenabsatz"/>
              <w:numPr>
                <w:ilvl w:val="0"/>
                <w:numId w:val="14"/>
              </w:numPr>
              <w:spacing w:after="0" w:line="336" w:lineRule="auto"/>
              <w:ind w:left="320" w:hanging="283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Eine Person für Anleitung und Moderation </w:t>
            </w:r>
          </w:p>
          <w:p w14:paraId="30EC35BB" w14:textId="0DDEF650" w:rsidR="00F41A36" w:rsidRPr="00317104" w:rsidRDefault="00F41A36" w:rsidP="00506BE6">
            <w:pPr>
              <w:pStyle w:val="Listenabsatz"/>
              <w:numPr>
                <w:ilvl w:val="0"/>
                <w:numId w:val="14"/>
              </w:numPr>
              <w:spacing w:after="0" w:line="336" w:lineRule="auto"/>
              <w:ind w:left="320" w:hanging="283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Eine Person für Präsentation und Technik-Backup (Telefonsupport bei Problemen) </w:t>
            </w:r>
          </w:p>
        </w:tc>
      </w:tr>
    </w:tbl>
    <w:p w14:paraId="6FDB716D" w14:textId="2DB95970" w:rsidR="003D50F9" w:rsidRPr="004D245C" w:rsidRDefault="003D50F9">
      <w:pPr>
        <w:rPr>
          <w:sz w:val="8"/>
          <w:szCs w:val="8"/>
        </w:rPr>
      </w:pP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8080"/>
      </w:tblGrid>
      <w:tr w:rsidR="00317104" w:rsidRPr="00317104" w14:paraId="49FD76AF" w14:textId="77777777" w:rsidTr="00506BE6">
        <w:tc>
          <w:tcPr>
            <w:tcW w:w="1701" w:type="dxa"/>
          </w:tcPr>
          <w:p w14:paraId="1BD94336" w14:textId="11652224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 xml:space="preserve">VERWENDETE </w:t>
            </w:r>
            <w:r w:rsidR="00506BE6" w:rsidRPr="00317104">
              <w:rPr>
                <w:rFonts w:ascii="Roboto" w:hAnsi="Roboto"/>
                <w:b/>
                <w:i/>
                <w:sz w:val="19"/>
                <w:szCs w:val="19"/>
              </w:rPr>
              <w:br/>
            </w: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TOOLS</w:t>
            </w:r>
          </w:p>
        </w:tc>
        <w:tc>
          <w:tcPr>
            <w:tcW w:w="8080" w:type="dxa"/>
          </w:tcPr>
          <w:p w14:paraId="01B8CBFF" w14:textId="6EC0539C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  <w:lang w:val="en-US"/>
              </w:rPr>
            </w:pPr>
            <w:r w:rsidRPr="00317104">
              <w:rPr>
                <w:rFonts w:ascii="Roboto" w:hAnsi="Roboto"/>
                <w:sz w:val="19"/>
                <w:szCs w:val="19"/>
                <w:lang w:val="en-US"/>
              </w:rPr>
              <w:t xml:space="preserve">Videochat: </w:t>
            </w:r>
            <w:hyperlink r:id="rId12" w:history="1">
              <w:r w:rsidRPr="00317104">
                <w:rPr>
                  <w:rStyle w:val="Hyperlink"/>
                  <w:rFonts w:ascii="Roboto" w:hAnsi="Roboto"/>
                  <w:b/>
                  <w:color w:val="auto"/>
                  <w:sz w:val="19"/>
                  <w:szCs w:val="19"/>
                  <w:lang w:val="en-US"/>
                </w:rPr>
                <w:t>whereby.com/</w:t>
              </w:r>
              <w:r w:rsidR="00317104">
                <w:rPr>
                  <w:rStyle w:val="Hyperlink"/>
                  <w:rFonts w:ascii="Roboto" w:hAnsi="Roboto"/>
                  <w:b/>
                  <w:color w:val="auto"/>
                  <w:sz w:val="19"/>
                  <w:szCs w:val="19"/>
                  <w:lang w:val="en-US"/>
                </w:rPr>
                <w:t>…</w:t>
              </w:r>
            </w:hyperlink>
            <w:r w:rsidR="008212B1" w:rsidRPr="00317104">
              <w:rPr>
                <w:rFonts w:ascii="Roboto" w:hAnsi="Roboto"/>
                <w:sz w:val="19"/>
                <w:szCs w:val="19"/>
                <w:lang w:val="en-US"/>
              </w:rPr>
              <w:t xml:space="preserve"> (</w:t>
            </w:r>
            <w:r w:rsidR="00146802">
              <w:rPr>
                <w:rFonts w:ascii="Roboto" w:hAnsi="Roboto"/>
                <w:sz w:val="19"/>
                <w:szCs w:val="19"/>
                <w:lang w:val="en-US"/>
              </w:rPr>
              <w:t>alternativ:</w:t>
            </w:r>
            <w:r w:rsidRPr="00317104">
              <w:rPr>
                <w:rFonts w:ascii="Roboto" w:hAnsi="Roboto"/>
                <w:sz w:val="19"/>
                <w:szCs w:val="19"/>
                <w:lang w:val="en-US"/>
              </w:rPr>
              <w:t xml:space="preserve"> Big Blue Button)</w:t>
            </w:r>
          </w:p>
          <w:p w14:paraId="53FAB521" w14:textId="39F5BF88" w:rsidR="00F41A36" w:rsidRPr="004D245C" w:rsidRDefault="00687168" w:rsidP="006B63B5">
            <w:pPr>
              <w:tabs>
                <w:tab w:val="left" w:pos="1029"/>
              </w:tabs>
              <w:spacing w:line="336" w:lineRule="auto"/>
              <w:ind w:left="321" w:hanging="321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Nextcloud </w:t>
            </w:r>
            <w:r w:rsidR="00F41A36" w:rsidRPr="004D245C">
              <w:rPr>
                <w:rFonts w:ascii="Roboto" w:hAnsi="Roboto"/>
                <w:sz w:val="19"/>
                <w:szCs w:val="19"/>
              </w:rPr>
              <w:t>für Dateiupload (zur Präsentation von Medienproduktion)</w:t>
            </w:r>
          </w:p>
          <w:p w14:paraId="7BD3DA4A" w14:textId="5E6F721C" w:rsidR="008212B1" w:rsidRPr="00317104" w:rsidRDefault="00EA5A00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hyperlink r:id="rId13" w:history="1">
              <w:r w:rsidR="00B516FF" w:rsidRPr="004D245C">
                <w:rPr>
                  <w:rStyle w:val="Hyperlink"/>
                  <w:rFonts w:ascii="Roboto" w:hAnsi="Roboto"/>
                  <w:b/>
                  <w:color w:val="auto"/>
                  <w:sz w:val="19"/>
                  <w:szCs w:val="19"/>
                </w:rPr>
                <w:t>skribbl.io</w:t>
              </w:r>
            </w:hyperlink>
            <w:r w:rsidR="00B516FF" w:rsidRPr="004D245C">
              <w:rPr>
                <w:rFonts w:ascii="Roboto" w:hAnsi="Roboto"/>
                <w:b/>
                <w:sz w:val="19"/>
                <w:szCs w:val="19"/>
              </w:rPr>
              <w:t xml:space="preserve"> </w:t>
            </w:r>
            <w:r w:rsidR="008212B1" w:rsidRPr="004D245C">
              <w:rPr>
                <w:rFonts w:ascii="Roboto" w:hAnsi="Roboto"/>
                <w:sz w:val="19"/>
                <w:szCs w:val="19"/>
              </w:rPr>
              <w:t>(für</w:t>
            </w:r>
            <w:r w:rsidR="008212B1" w:rsidRPr="00317104">
              <w:rPr>
                <w:rFonts w:ascii="Roboto" w:hAnsi="Roboto"/>
                <w:sz w:val="19"/>
                <w:szCs w:val="19"/>
              </w:rPr>
              <w:t xml:space="preserve"> gemeinsames </w:t>
            </w:r>
            <w:r w:rsidR="00677062">
              <w:rPr>
                <w:rFonts w:ascii="Roboto" w:hAnsi="Roboto"/>
                <w:sz w:val="19"/>
                <w:szCs w:val="19"/>
              </w:rPr>
              <w:t>Montagsmaler-</w:t>
            </w:r>
            <w:r w:rsidR="008212B1" w:rsidRPr="00317104">
              <w:rPr>
                <w:rFonts w:ascii="Roboto" w:hAnsi="Roboto"/>
                <w:sz w:val="19"/>
                <w:szCs w:val="19"/>
              </w:rPr>
              <w:t>Spielen</w:t>
            </w:r>
            <w:r w:rsidR="004D245C">
              <w:rPr>
                <w:rFonts w:ascii="Roboto" w:hAnsi="Roboto"/>
                <w:sz w:val="19"/>
                <w:szCs w:val="19"/>
              </w:rPr>
              <w:t>; hier sollte darauf geachtet werden, dass in einem privaten Raum gespielt wird</w:t>
            </w:r>
            <w:r w:rsidR="008212B1" w:rsidRPr="00317104">
              <w:rPr>
                <w:rFonts w:ascii="Roboto" w:hAnsi="Roboto"/>
                <w:sz w:val="19"/>
                <w:szCs w:val="19"/>
              </w:rPr>
              <w:t>)</w:t>
            </w:r>
          </w:p>
          <w:p w14:paraId="1EF59715" w14:textId="7615048A" w:rsidR="008212B1" w:rsidRPr="00317104" w:rsidRDefault="00EA5A00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  <w:lang w:val="en-US"/>
              </w:rPr>
            </w:pPr>
            <w:hyperlink r:id="rId14" w:history="1">
              <w:r w:rsidR="008212B1" w:rsidRPr="00317104">
                <w:rPr>
                  <w:rStyle w:val="Hyperlink"/>
                  <w:rFonts w:ascii="Roboto" w:hAnsi="Roboto"/>
                  <w:b/>
                  <w:color w:val="auto"/>
                  <w:sz w:val="19"/>
                  <w:szCs w:val="19"/>
                  <w:lang w:val="en-US"/>
                </w:rPr>
                <w:t>Stop Motion Studio</w:t>
              </w:r>
            </w:hyperlink>
            <w:r w:rsidR="008212B1" w:rsidRPr="00317104">
              <w:rPr>
                <w:rFonts w:ascii="Roboto" w:hAnsi="Roboto"/>
                <w:sz w:val="19"/>
                <w:szCs w:val="19"/>
                <w:lang w:val="en-US"/>
              </w:rPr>
              <w:t xml:space="preserve"> (Smartphone App, kostenfreie Variante) </w:t>
            </w:r>
          </w:p>
          <w:p w14:paraId="30098092" w14:textId="7D5A3B33" w:rsidR="008212B1" w:rsidRPr="00317104" w:rsidRDefault="00EA5A00" w:rsidP="000C4F86">
            <w:pPr>
              <w:spacing w:line="336" w:lineRule="auto"/>
              <w:jc w:val="both"/>
              <w:rPr>
                <w:rFonts w:ascii="Roboto" w:hAnsi="Roboto"/>
                <w:b/>
                <w:bCs/>
                <w:sz w:val="19"/>
                <w:szCs w:val="19"/>
              </w:rPr>
            </w:pPr>
            <w:hyperlink r:id="rId15" w:history="1">
              <w:r w:rsidR="008212B1" w:rsidRPr="00317104">
                <w:rPr>
                  <w:rStyle w:val="Hyperlink"/>
                  <w:rFonts w:ascii="Roboto" w:hAnsi="Roboto"/>
                  <w:b/>
                  <w:bCs/>
                  <w:color w:val="auto"/>
                  <w:sz w:val="19"/>
                  <w:szCs w:val="19"/>
                </w:rPr>
                <w:t>QR-Scanner (privacy friendly)</w:t>
              </w:r>
            </w:hyperlink>
          </w:p>
          <w:p w14:paraId="2C059B96" w14:textId="052F5C54" w:rsidR="00F57E14" w:rsidRPr="00317104" w:rsidRDefault="00203A0F" w:rsidP="00F57E14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Präsentationssoftware</w:t>
            </w:r>
            <w:r w:rsidR="00F57E14" w:rsidRPr="00317104">
              <w:rPr>
                <w:rFonts w:ascii="Roboto" w:hAnsi="Roboto"/>
                <w:sz w:val="19"/>
                <w:szCs w:val="19"/>
              </w:rPr>
              <w:t xml:space="preserve"> für Übertragung der Präsentation im Videochat</w:t>
            </w:r>
          </w:p>
          <w:p w14:paraId="78F42A08" w14:textId="20C58136" w:rsidR="001E3374" w:rsidRPr="00317104" w:rsidRDefault="001E3374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  <w:tr w:rsidR="00317104" w:rsidRPr="00317104" w14:paraId="41DD4755" w14:textId="77777777" w:rsidTr="00506BE6">
        <w:tc>
          <w:tcPr>
            <w:tcW w:w="1701" w:type="dxa"/>
          </w:tcPr>
          <w:p w14:paraId="2ED812BB" w14:textId="084A5AC8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lastRenderedPageBreak/>
              <w:t>HERAUS-FORDERUNGEN</w:t>
            </w:r>
          </w:p>
        </w:tc>
        <w:tc>
          <w:tcPr>
            <w:tcW w:w="8080" w:type="dxa"/>
          </w:tcPr>
          <w:p w14:paraId="062C9633" w14:textId="6D854020" w:rsidR="00F41A36" w:rsidRPr="00317104" w:rsidRDefault="00F41A36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Hoher technischer Bedarf auf Seiten der Teilnehmenden (Laptop</w:t>
            </w:r>
            <w:r w:rsidR="002014BB" w:rsidRPr="00317104">
              <w:rPr>
                <w:rFonts w:ascii="Roboto" w:hAnsi="Roboto"/>
                <w:sz w:val="19"/>
                <w:szCs w:val="19"/>
              </w:rPr>
              <w:t>/Tablet</w:t>
            </w:r>
            <w:r w:rsidRPr="00317104">
              <w:rPr>
                <w:rFonts w:ascii="Roboto" w:hAnsi="Roboto"/>
                <w:sz w:val="19"/>
                <w:szCs w:val="19"/>
              </w:rPr>
              <w:t xml:space="preserve"> </w:t>
            </w:r>
            <w:r w:rsidR="002014BB" w:rsidRPr="00317104">
              <w:rPr>
                <w:rFonts w:ascii="Roboto" w:hAnsi="Roboto"/>
                <w:sz w:val="19"/>
                <w:szCs w:val="19"/>
              </w:rPr>
              <w:t>und</w:t>
            </w:r>
            <w:r w:rsidRPr="00317104">
              <w:rPr>
                <w:rFonts w:ascii="Roboto" w:hAnsi="Roboto"/>
                <w:sz w:val="19"/>
                <w:szCs w:val="19"/>
              </w:rPr>
              <w:t xml:space="preserve"> Smartphone)</w:t>
            </w:r>
          </w:p>
          <w:p w14:paraId="22D2AF4C" w14:textId="42ED932F" w:rsidR="00506BE6" w:rsidRPr="00317104" w:rsidRDefault="00506BE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Hoher personeller Aufwand bei niedriger Teilnehmendenzahl </w:t>
            </w:r>
          </w:p>
          <w:p w14:paraId="15F59835" w14:textId="55D41B16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Datenschutz</w:t>
            </w:r>
            <w:r w:rsidR="002014BB" w:rsidRPr="00317104">
              <w:rPr>
                <w:rFonts w:ascii="Roboto" w:hAnsi="Roboto"/>
                <w:sz w:val="19"/>
                <w:szCs w:val="19"/>
              </w:rPr>
              <w:t xml:space="preserve"> (Verwendung unterschiedlicher digitalen Tools)</w:t>
            </w:r>
          </w:p>
          <w:p w14:paraId="30081F9A" w14:textId="210C5CFE" w:rsidR="00F41A36" w:rsidRPr="00317104" w:rsidRDefault="00F41A36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Sicherheit (</w:t>
            </w:r>
            <w:r w:rsidR="00317104">
              <w:rPr>
                <w:rFonts w:ascii="Roboto" w:hAnsi="Roboto"/>
                <w:sz w:val="19"/>
                <w:szCs w:val="19"/>
              </w:rPr>
              <w:t xml:space="preserve">durch </w:t>
            </w:r>
            <w:r w:rsidR="00505AE7" w:rsidRPr="00317104">
              <w:rPr>
                <w:rFonts w:ascii="Roboto" w:hAnsi="Roboto"/>
                <w:sz w:val="19"/>
                <w:szCs w:val="19"/>
              </w:rPr>
              <w:t xml:space="preserve">Passwortschutz </w:t>
            </w:r>
            <w:r w:rsidR="00317104">
              <w:rPr>
                <w:rFonts w:ascii="Roboto" w:hAnsi="Roboto"/>
                <w:sz w:val="19"/>
                <w:szCs w:val="19"/>
              </w:rPr>
              <w:t>und Moderationsmöglichkeiten Sicherheit stärken)</w:t>
            </w:r>
          </w:p>
          <w:p w14:paraId="3253547F" w14:textId="7542925B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  <w:tr w:rsidR="00317104" w:rsidRPr="00317104" w14:paraId="1A062A4B" w14:textId="77777777" w:rsidTr="00506BE6">
        <w:tc>
          <w:tcPr>
            <w:tcW w:w="1701" w:type="dxa"/>
          </w:tcPr>
          <w:p w14:paraId="62B83162" w14:textId="5FB2E3A8" w:rsidR="00F41A36" w:rsidRPr="00317104" w:rsidRDefault="00F41A36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TIPPS</w:t>
            </w:r>
          </w:p>
        </w:tc>
        <w:tc>
          <w:tcPr>
            <w:tcW w:w="8080" w:type="dxa"/>
          </w:tcPr>
          <w:p w14:paraId="3A0B1863" w14:textId="77777777" w:rsidR="00317104" w:rsidRDefault="003C624A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Zwei Geräte bei den Teilnehmenden (Laptop/Computer/Tablet und Smartphone)</w:t>
            </w:r>
          </w:p>
          <w:p w14:paraId="55EC1283" w14:textId="3AEA23C9" w:rsidR="00317104" w:rsidRDefault="00317104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 xml:space="preserve">Diese 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 xml:space="preserve">ermöglichen </w:t>
            </w:r>
            <w:r w:rsidR="00203A0F" w:rsidRPr="00317104">
              <w:rPr>
                <w:rFonts w:ascii="Roboto" w:hAnsi="Roboto"/>
                <w:sz w:val="16"/>
                <w:szCs w:val="16"/>
              </w:rPr>
              <w:t xml:space="preserve">zum einen 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>schnellen Wechsel zwischen Kommunikation und kreativer Nutzung des Smartphones</w:t>
            </w:r>
            <w:r w:rsidR="00203A0F" w:rsidRPr="00317104">
              <w:rPr>
                <w:rFonts w:ascii="Roboto" w:hAnsi="Roboto"/>
                <w:sz w:val="16"/>
                <w:szCs w:val="16"/>
              </w:rPr>
              <w:t xml:space="preserve">. Zum anderen 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>stärkt das deutlich die soziale Interaktion, was bei Onlineworkshops und gerade zurzeit</w:t>
            </w:r>
            <w:r w:rsidR="00203A0F" w:rsidRPr="00317104">
              <w:rPr>
                <w:rFonts w:ascii="Roboto" w:hAnsi="Roboto"/>
                <w:sz w:val="16"/>
                <w:szCs w:val="16"/>
              </w:rPr>
              <w:t xml:space="preserve"> wichtig ist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>.</w:t>
            </w:r>
          </w:p>
          <w:p w14:paraId="176C25AF" w14:textId="20149E9F" w:rsidR="00317104" w:rsidRDefault="00F41A36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Präsentation </w:t>
            </w:r>
            <w:r w:rsidR="003C624A" w:rsidRPr="00317104">
              <w:rPr>
                <w:rFonts w:ascii="Roboto" w:hAnsi="Roboto"/>
                <w:sz w:val="19"/>
                <w:szCs w:val="19"/>
              </w:rPr>
              <w:t xml:space="preserve">über einen eigenen PC und </w:t>
            </w:r>
            <w:r w:rsidRPr="00317104">
              <w:rPr>
                <w:rFonts w:ascii="Roboto" w:hAnsi="Roboto"/>
                <w:sz w:val="19"/>
                <w:szCs w:val="19"/>
              </w:rPr>
              <w:t>als Teilnehme</w:t>
            </w:r>
            <w:r w:rsidR="003C624A" w:rsidRPr="00317104">
              <w:rPr>
                <w:rFonts w:ascii="Roboto" w:hAnsi="Roboto"/>
                <w:sz w:val="19"/>
                <w:szCs w:val="19"/>
              </w:rPr>
              <w:t>r*in</w:t>
            </w:r>
            <w:r w:rsidRPr="00317104">
              <w:rPr>
                <w:rFonts w:ascii="Roboto" w:hAnsi="Roboto"/>
                <w:sz w:val="19"/>
                <w:szCs w:val="19"/>
              </w:rPr>
              <w:t xml:space="preserve"> </w:t>
            </w:r>
            <w:r w:rsidR="003C624A" w:rsidRPr="00317104">
              <w:rPr>
                <w:rFonts w:ascii="Roboto" w:hAnsi="Roboto"/>
                <w:sz w:val="19"/>
                <w:szCs w:val="19"/>
              </w:rPr>
              <w:t>a</w:t>
            </w:r>
            <w:r w:rsidR="00317104">
              <w:rPr>
                <w:rFonts w:ascii="Roboto" w:hAnsi="Roboto"/>
                <w:sz w:val="19"/>
                <w:szCs w:val="19"/>
              </w:rPr>
              <w:t>m Videochat</w:t>
            </w:r>
          </w:p>
          <w:p w14:paraId="3D8D77B5" w14:textId="179A9361" w:rsidR="00317104" w:rsidRDefault="00317104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>D</w:t>
            </w:r>
            <w:r w:rsidR="00F41A36" w:rsidRPr="00317104">
              <w:rPr>
                <w:rFonts w:ascii="Roboto" w:hAnsi="Roboto"/>
                <w:sz w:val="16"/>
                <w:szCs w:val="16"/>
              </w:rPr>
              <w:t>amit können die Teilnehmenden die Präsentation nach Bedarf vergrößern und die M</w:t>
            </w:r>
            <w:r>
              <w:rPr>
                <w:rFonts w:ascii="Roboto" w:hAnsi="Roboto"/>
                <w:sz w:val="16"/>
                <w:szCs w:val="16"/>
              </w:rPr>
              <w:t>oderation bleibt immer sichtbar.</w:t>
            </w:r>
          </w:p>
          <w:p w14:paraId="463B6AFD" w14:textId="3A796FB0" w:rsidR="00317104" w:rsidRDefault="00203A0F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Ein eigener zusätzlicher Kommunikationskanal für die Teamer*innen</w:t>
            </w:r>
            <w:r w:rsidR="00317104">
              <w:rPr>
                <w:rFonts w:ascii="Roboto" w:hAnsi="Roboto"/>
                <w:sz w:val="19"/>
                <w:szCs w:val="19"/>
              </w:rPr>
              <w:t>:</w:t>
            </w:r>
            <w:r w:rsidR="00317104">
              <w:rPr>
                <w:rFonts w:ascii="Roboto" w:hAnsi="Roboto"/>
                <w:sz w:val="19"/>
                <w:szCs w:val="19"/>
              </w:rPr>
              <w:br/>
            </w:r>
            <w:r w:rsidR="00317104" w:rsidRPr="00317104">
              <w:rPr>
                <w:rFonts w:ascii="Roboto" w:hAnsi="Roboto"/>
                <w:sz w:val="16"/>
                <w:szCs w:val="16"/>
              </w:rPr>
              <w:t>Das</w:t>
            </w:r>
            <w:r w:rsidRPr="00317104">
              <w:rPr>
                <w:rFonts w:ascii="Roboto" w:hAnsi="Roboto"/>
                <w:sz w:val="16"/>
                <w:szCs w:val="16"/>
              </w:rPr>
              <w:t xml:space="preserve"> ist sinnvoll, um kurzfristig Absprachen treffen zu können </w:t>
            </w:r>
            <w:r w:rsidR="00317104" w:rsidRPr="00317104">
              <w:rPr>
                <w:rFonts w:ascii="Roboto" w:hAnsi="Roboto"/>
                <w:sz w:val="16"/>
                <w:szCs w:val="16"/>
              </w:rPr>
              <w:t>(z.B. privater Chat, Messenger</w:t>
            </w:r>
            <w:r w:rsidR="00317104">
              <w:rPr>
                <w:rFonts w:ascii="Roboto" w:hAnsi="Roboto"/>
                <w:sz w:val="16"/>
                <w:szCs w:val="16"/>
              </w:rPr>
              <w:t>).</w:t>
            </w:r>
          </w:p>
          <w:p w14:paraId="2D545C04" w14:textId="77777777" w:rsidR="00317104" w:rsidRDefault="00203A0F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Ein*e zweite*r Teamer*in </w:t>
            </w:r>
          </w:p>
          <w:p w14:paraId="24918B0E" w14:textId="16B99CA3" w:rsidR="00317104" w:rsidRPr="00317104" w:rsidRDefault="00317104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6"/>
                <w:szCs w:val="16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>Das i</w:t>
            </w:r>
            <w:r w:rsidR="00203A0F" w:rsidRPr="00317104">
              <w:rPr>
                <w:rFonts w:ascii="Roboto" w:hAnsi="Roboto"/>
                <w:sz w:val="16"/>
                <w:szCs w:val="16"/>
              </w:rPr>
              <w:t xml:space="preserve">st sehr wichtig, um individuell Support per Telefon geben zu können. Das kann sowohl bei </w:t>
            </w:r>
            <w:r>
              <w:rPr>
                <w:rFonts w:ascii="Roboto" w:hAnsi="Roboto"/>
                <w:sz w:val="16"/>
                <w:szCs w:val="16"/>
              </w:rPr>
              <w:t xml:space="preserve">technischen Fragen wichtig sein, </w:t>
            </w:r>
            <w:r w:rsidR="00203A0F" w:rsidRPr="00317104">
              <w:rPr>
                <w:rFonts w:ascii="Roboto" w:hAnsi="Roboto"/>
                <w:sz w:val="16"/>
                <w:szCs w:val="16"/>
              </w:rPr>
              <w:t>aber auch bei kommunikativen oder gruppendynamischen Problemen.</w:t>
            </w:r>
            <w:r w:rsidR="00591F55" w:rsidRPr="00317104">
              <w:rPr>
                <w:rFonts w:ascii="Roboto" w:hAnsi="Roboto"/>
                <w:sz w:val="16"/>
                <w:szCs w:val="16"/>
              </w:rPr>
              <w:t xml:space="preserve"> Eine pädagogische Inter</w:t>
            </w:r>
            <w:r w:rsidR="00ED3700" w:rsidRPr="00317104">
              <w:rPr>
                <w:rFonts w:ascii="Roboto" w:hAnsi="Roboto"/>
                <w:sz w:val="16"/>
                <w:szCs w:val="16"/>
              </w:rPr>
              <w:t>v</w:t>
            </w:r>
            <w:r w:rsidR="00591F55" w:rsidRPr="00317104">
              <w:rPr>
                <w:rFonts w:ascii="Roboto" w:hAnsi="Roboto"/>
                <w:sz w:val="16"/>
                <w:szCs w:val="16"/>
              </w:rPr>
              <w:t>ention ist hier rein technischen Lösung</w:t>
            </w:r>
            <w:r w:rsidR="00ED3700" w:rsidRPr="00317104">
              <w:rPr>
                <w:rFonts w:ascii="Roboto" w:hAnsi="Roboto"/>
                <w:sz w:val="16"/>
                <w:szCs w:val="16"/>
              </w:rPr>
              <w:t xml:space="preserve">en </w:t>
            </w:r>
            <w:r w:rsidR="00591F55" w:rsidRPr="00317104">
              <w:rPr>
                <w:rFonts w:ascii="Roboto" w:hAnsi="Roboto"/>
                <w:sz w:val="16"/>
                <w:szCs w:val="16"/>
              </w:rPr>
              <w:t>(</w:t>
            </w:r>
            <w:r w:rsidR="00ED3700" w:rsidRPr="00317104">
              <w:rPr>
                <w:rFonts w:ascii="Roboto" w:hAnsi="Roboto"/>
                <w:sz w:val="16"/>
                <w:szCs w:val="16"/>
              </w:rPr>
              <w:t>z.B. Stummschalten von Teilnehmenden) vorzuziehen. Möglicherweise lassen sich auch anwesende Eltern oder pädagogische Fachkräfte einbeziehen.</w:t>
            </w:r>
          </w:p>
          <w:p w14:paraId="7DD35343" w14:textId="77777777" w:rsidR="00317104" w:rsidRPr="00317104" w:rsidRDefault="00F41A36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6"/>
                <w:szCs w:val="16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Alle Links per QR-Code </w:t>
            </w:r>
            <w:r w:rsidR="00317104">
              <w:rPr>
                <w:rFonts w:ascii="Roboto" w:hAnsi="Roboto"/>
                <w:sz w:val="19"/>
                <w:szCs w:val="19"/>
              </w:rPr>
              <w:t>oder Shortlink darstellen</w:t>
            </w:r>
          </w:p>
          <w:p w14:paraId="13CFA08F" w14:textId="6860870B" w:rsidR="00F41A36" w:rsidRPr="00317104" w:rsidRDefault="00317104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6"/>
                <w:szCs w:val="16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 xml:space="preserve">Benötigte Links (z.B. zum Dateiupload oder zu externen Onlinequellen) </w:t>
            </w:r>
            <w:r w:rsidR="00F41A36" w:rsidRPr="00317104">
              <w:rPr>
                <w:rFonts w:ascii="Roboto" w:hAnsi="Roboto"/>
                <w:sz w:val="16"/>
                <w:szCs w:val="16"/>
              </w:rPr>
              <w:t xml:space="preserve">in der Präsentation </w:t>
            </w:r>
            <w:r w:rsidRPr="00317104">
              <w:rPr>
                <w:rFonts w:ascii="Roboto" w:hAnsi="Roboto"/>
                <w:sz w:val="16"/>
                <w:szCs w:val="16"/>
              </w:rPr>
              <w:t xml:space="preserve">per QR-Code oder Shortlink (z.B. </w:t>
            </w:r>
            <w:hyperlink r:id="rId16" w:history="1">
              <w:r w:rsidRPr="00317104">
                <w:rPr>
                  <w:rStyle w:val="Hyperlink"/>
                  <w:rFonts w:ascii="Roboto" w:hAnsi="Roboto"/>
                  <w:sz w:val="16"/>
                  <w:szCs w:val="16"/>
                </w:rPr>
                <w:t>www.t1d.de</w:t>
              </w:r>
            </w:hyperlink>
            <w:r w:rsidRPr="00317104">
              <w:rPr>
                <w:rFonts w:ascii="Roboto" w:hAnsi="Roboto"/>
                <w:sz w:val="16"/>
                <w:szCs w:val="16"/>
              </w:rPr>
              <w:t xml:space="preserve">) </w:t>
            </w:r>
            <w:r w:rsidR="00F41A36" w:rsidRPr="00317104">
              <w:rPr>
                <w:rFonts w:ascii="Roboto" w:hAnsi="Roboto"/>
                <w:sz w:val="16"/>
                <w:szCs w:val="16"/>
              </w:rPr>
              <w:t>verlinken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>, damit die Teilnehmenden schnell auf externe Quellen zugreifen können.</w:t>
            </w:r>
          </w:p>
          <w:p w14:paraId="077DA12F" w14:textId="1EA0D1CE" w:rsidR="00317104" w:rsidRDefault="00317104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>
              <w:rPr>
                <w:rFonts w:ascii="Roboto" w:hAnsi="Roboto"/>
                <w:sz w:val="19"/>
                <w:szCs w:val="19"/>
              </w:rPr>
              <w:t>Kontaktadressen erfragen</w:t>
            </w:r>
          </w:p>
          <w:p w14:paraId="44EE5DEC" w14:textId="074CDF15" w:rsidR="003C624A" w:rsidRPr="00317104" w:rsidRDefault="003C624A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6"/>
                <w:szCs w:val="16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>Bei der Anmeldung eine Handynummer und E-Mailadresse erfragen, um Informationen vorab verschicken und bei technischen Problemen Kontakt mit den Teilnehmenden aufnehmen zu können.</w:t>
            </w:r>
          </w:p>
          <w:p w14:paraId="07CCD8D0" w14:textId="1DC91D35" w:rsidR="00317104" w:rsidRDefault="003C624A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Genügend Zeit für technische Probleme beim Einlog</w:t>
            </w:r>
            <w:r w:rsidR="00317104">
              <w:rPr>
                <w:rFonts w:ascii="Roboto" w:hAnsi="Roboto"/>
                <w:sz w:val="19"/>
                <w:szCs w:val="19"/>
              </w:rPr>
              <w:t>gen in den Videochat einplanen</w:t>
            </w:r>
          </w:p>
          <w:p w14:paraId="11A1E3E7" w14:textId="2C4FF15E" w:rsidR="003C624A" w:rsidRPr="00487FAC" w:rsidRDefault="003C624A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6"/>
                <w:szCs w:val="16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>Minde</w:t>
            </w:r>
            <w:r w:rsidRPr="00487FAC">
              <w:rPr>
                <w:rFonts w:ascii="Roboto" w:hAnsi="Roboto"/>
                <w:sz w:val="16"/>
                <w:szCs w:val="16"/>
              </w:rPr>
              <w:t xml:space="preserve">stens 15 min. vor </w:t>
            </w:r>
            <w:r w:rsidRPr="00BB229E">
              <w:rPr>
                <w:rFonts w:ascii="Roboto" w:hAnsi="Roboto"/>
                <w:sz w:val="16"/>
                <w:szCs w:val="16"/>
              </w:rPr>
              <w:t>Beginn präsent sein. Wer komplett eingerichtet ist, kann parallel Montagsmaler (</w:t>
            </w:r>
            <w:r w:rsidR="00487FAC" w:rsidRPr="00BB229E">
              <w:rPr>
                <w:rFonts w:ascii="Roboto" w:hAnsi="Roboto"/>
                <w:sz w:val="16"/>
                <w:szCs w:val="16"/>
              </w:rPr>
              <w:t>z.B.</w:t>
            </w:r>
            <w:r w:rsidR="00317104" w:rsidRPr="00BB229E">
              <w:rPr>
                <w:rFonts w:ascii="Roboto" w:hAnsi="Roboto"/>
                <w:sz w:val="16"/>
                <w:szCs w:val="16"/>
              </w:rPr>
              <w:t xml:space="preserve"> skribbl.io</w:t>
            </w:r>
            <w:r w:rsidRPr="00BB229E">
              <w:rPr>
                <w:rFonts w:ascii="Roboto" w:hAnsi="Roboto"/>
                <w:sz w:val="16"/>
                <w:szCs w:val="16"/>
              </w:rPr>
              <w:t>) spielen.</w:t>
            </w:r>
            <w:r w:rsidRPr="00487FAC">
              <w:rPr>
                <w:rFonts w:ascii="Roboto" w:hAnsi="Roboto"/>
                <w:sz w:val="16"/>
                <w:szCs w:val="16"/>
              </w:rPr>
              <w:t xml:space="preserve"> </w:t>
            </w:r>
          </w:p>
          <w:p w14:paraId="1D61E69F" w14:textId="77777777" w:rsidR="00317104" w:rsidRPr="00317104" w:rsidRDefault="00317104" w:rsidP="00317104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jc w:val="both"/>
              <w:rPr>
                <w:rFonts w:ascii="Roboto" w:hAnsi="Roboto"/>
                <w:sz w:val="16"/>
                <w:szCs w:val="16"/>
              </w:rPr>
            </w:pPr>
            <w:r w:rsidRPr="00487FAC">
              <w:rPr>
                <w:rFonts w:ascii="Roboto" w:hAnsi="Roboto"/>
                <w:sz w:val="19"/>
                <w:szCs w:val="19"/>
              </w:rPr>
              <w:t>Back</w:t>
            </w:r>
            <w:r>
              <w:rPr>
                <w:rFonts w:ascii="Roboto" w:hAnsi="Roboto"/>
                <w:sz w:val="19"/>
                <w:szCs w:val="19"/>
              </w:rPr>
              <w:t>uplösungen bereithalten</w:t>
            </w:r>
          </w:p>
          <w:p w14:paraId="5AC591BA" w14:textId="6E26B7D3" w:rsidR="003C624A" w:rsidRPr="00317104" w:rsidRDefault="00317104" w:rsidP="00317104">
            <w:pPr>
              <w:pStyle w:val="Listenabsatz"/>
              <w:spacing w:after="0" w:line="336" w:lineRule="auto"/>
              <w:ind w:left="360"/>
              <w:jc w:val="both"/>
              <w:rPr>
                <w:rFonts w:ascii="Roboto" w:hAnsi="Roboto"/>
                <w:sz w:val="16"/>
                <w:szCs w:val="16"/>
              </w:rPr>
            </w:pPr>
            <w:r w:rsidRPr="00317104">
              <w:rPr>
                <w:rFonts w:ascii="Roboto" w:hAnsi="Roboto"/>
                <w:sz w:val="16"/>
                <w:szCs w:val="16"/>
              </w:rPr>
              <w:t xml:space="preserve">Das kann z.B. ein </w:t>
            </w:r>
            <w:r w:rsidR="007C7A6C" w:rsidRPr="00317104">
              <w:rPr>
                <w:rFonts w:ascii="Roboto" w:hAnsi="Roboto"/>
                <w:sz w:val="16"/>
                <w:szCs w:val="16"/>
              </w:rPr>
              <w:t>zweiter Chatraum</w:t>
            </w:r>
            <w:r w:rsidRPr="00317104">
              <w:rPr>
                <w:rFonts w:ascii="Roboto" w:hAnsi="Roboto"/>
                <w:sz w:val="16"/>
                <w:szCs w:val="16"/>
              </w:rPr>
              <w:t xml:space="preserve"> sein</w:t>
            </w:r>
            <w:r w:rsidR="007C7A6C" w:rsidRPr="00317104">
              <w:rPr>
                <w:rFonts w:ascii="Roboto" w:hAnsi="Roboto"/>
                <w:sz w:val="16"/>
                <w:szCs w:val="16"/>
              </w:rPr>
              <w:t>, auf den bei technischen Schwieri</w:t>
            </w:r>
            <w:r w:rsidRPr="00317104">
              <w:rPr>
                <w:rFonts w:ascii="Roboto" w:hAnsi="Roboto"/>
                <w:sz w:val="16"/>
                <w:szCs w:val="16"/>
              </w:rPr>
              <w:t>gkeiten ausgewichen werden kann.</w:t>
            </w:r>
            <w:r>
              <w:rPr>
                <w:rFonts w:ascii="Roboto" w:hAnsi="Roboto"/>
                <w:sz w:val="16"/>
                <w:szCs w:val="16"/>
              </w:rPr>
              <w:t xml:space="preserve"> 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 xml:space="preserve">Falls es Schwierigkeiten mit dem Austausch von Dateien </w:t>
            </w:r>
            <w:r w:rsidR="006B63B5" w:rsidRPr="00317104">
              <w:rPr>
                <w:rFonts w:ascii="Roboto" w:hAnsi="Roboto"/>
                <w:sz w:val="16"/>
                <w:szCs w:val="16"/>
              </w:rPr>
              <w:t>o</w:t>
            </w:r>
            <w:r w:rsidR="006B63B5" w:rsidRPr="00317104">
              <w:rPr>
                <w:sz w:val="16"/>
                <w:szCs w:val="16"/>
              </w:rPr>
              <w:t xml:space="preserve">der mit der Stabilität der Internetverbindung 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 xml:space="preserve">gibt (z.B. zur Präsentation von Medienprodukten), können die Teilnehmenden </w:t>
            </w:r>
            <w:r>
              <w:rPr>
                <w:rFonts w:ascii="Roboto" w:hAnsi="Roboto"/>
                <w:sz w:val="16"/>
                <w:szCs w:val="16"/>
              </w:rPr>
              <w:t xml:space="preserve">den </w:t>
            </w:r>
            <w:r w:rsidR="003C624A" w:rsidRPr="00317104">
              <w:rPr>
                <w:rFonts w:ascii="Roboto" w:hAnsi="Roboto"/>
                <w:sz w:val="16"/>
                <w:szCs w:val="16"/>
              </w:rPr>
              <w:t>Smartphone-Screen einfach vor die Webcam halten.</w:t>
            </w:r>
          </w:p>
          <w:p w14:paraId="4F4B6247" w14:textId="64C81271" w:rsidR="00505AE7" w:rsidRPr="00317104" w:rsidRDefault="00505AE7" w:rsidP="003C624A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  <w:tr w:rsidR="00317104" w:rsidRPr="00317104" w14:paraId="35A8ADEA" w14:textId="77777777" w:rsidTr="00506BE6">
        <w:trPr>
          <w:trHeight w:val="495"/>
        </w:trPr>
        <w:tc>
          <w:tcPr>
            <w:tcW w:w="1701" w:type="dxa"/>
          </w:tcPr>
          <w:p w14:paraId="052F441F" w14:textId="1F83BA1B" w:rsidR="0054720F" w:rsidRPr="00317104" w:rsidRDefault="0054720F" w:rsidP="00506BE6">
            <w:pPr>
              <w:spacing w:line="336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EVALUATION</w:t>
            </w:r>
          </w:p>
        </w:tc>
        <w:tc>
          <w:tcPr>
            <w:tcW w:w="8080" w:type="dxa"/>
          </w:tcPr>
          <w:p w14:paraId="068D9D15" w14:textId="77777777" w:rsidR="0054720F" w:rsidRPr="00317104" w:rsidRDefault="0054720F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Im Gespräch benannte Themen protokollieren</w:t>
            </w:r>
          </w:p>
          <w:p w14:paraId="1C7A53FE" w14:textId="77777777" w:rsidR="0054720F" w:rsidRPr="00317104" w:rsidRDefault="0054720F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Feedback-Gespräch am Ende des Workshops</w:t>
            </w:r>
            <w:bookmarkStart w:id="0" w:name="_GoBack"/>
            <w:bookmarkEnd w:id="0"/>
          </w:p>
          <w:p w14:paraId="1CF73071" w14:textId="3B787FE8" w:rsidR="0054720F" w:rsidRPr="00317104" w:rsidRDefault="0054720F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 xml:space="preserve">Evaluations-Fragebogen für Teilnehmende </w:t>
            </w:r>
          </w:p>
          <w:p w14:paraId="18CFBFD9" w14:textId="504C55B6" w:rsidR="0054720F" w:rsidRPr="00317104" w:rsidRDefault="0054720F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  <w:r w:rsidRPr="00317104">
              <w:rPr>
                <w:rFonts w:ascii="Roboto" w:hAnsi="Roboto"/>
                <w:sz w:val="19"/>
                <w:szCs w:val="19"/>
              </w:rPr>
              <w:t>Anschließend an den Workshop: Reflexionsgespräch des medienpädagogischen Teams</w:t>
            </w:r>
          </w:p>
          <w:p w14:paraId="015504E0" w14:textId="01CFD3A6" w:rsidR="0054720F" w:rsidRPr="00317104" w:rsidRDefault="0054720F" w:rsidP="00506BE6">
            <w:pPr>
              <w:spacing w:line="336" w:lineRule="auto"/>
              <w:ind w:left="316" w:hanging="316"/>
              <w:jc w:val="both"/>
              <w:rPr>
                <w:rFonts w:ascii="Roboto" w:hAnsi="Roboto"/>
                <w:sz w:val="19"/>
                <w:szCs w:val="19"/>
              </w:rPr>
            </w:pPr>
          </w:p>
        </w:tc>
      </w:tr>
    </w:tbl>
    <w:p w14:paraId="707A1658" w14:textId="0A2C5B57" w:rsidR="004C123B" w:rsidRPr="00317104" w:rsidRDefault="004C123B" w:rsidP="00506BE6">
      <w:pPr>
        <w:jc w:val="both"/>
        <w:rPr>
          <w:rFonts w:ascii="Roboto" w:hAnsi="Roboto"/>
          <w:b/>
          <w:i/>
          <w:sz w:val="19"/>
          <w:szCs w:val="19"/>
        </w:rPr>
      </w:pPr>
    </w:p>
    <w:p w14:paraId="3D637494" w14:textId="41950AEC" w:rsidR="00505AE7" w:rsidRPr="00317104" w:rsidRDefault="00FD1806" w:rsidP="00FD1806">
      <w:pPr>
        <w:pBdr>
          <w:bottom w:val="single" w:sz="48" w:space="1" w:color="auto"/>
        </w:pBdr>
        <w:ind w:right="6804" w:hanging="1417"/>
        <w:rPr>
          <w:rFonts w:ascii="Roboto" w:hAnsi="Roboto" w:cs="Times New Roman (Textkörper CS)"/>
          <w:b/>
          <w:i/>
          <w:caps/>
          <w:sz w:val="36"/>
          <w:szCs w:val="36"/>
        </w:rPr>
      </w:pPr>
      <w:r w:rsidRPr="00317104">
        <w:rPr>
          <w:rFonts w:ascii="Roboto" w:hAnsi="Roboto" w:cs="Times New Roman (Textkörper CS)"/>
          <w:b/>
          <w:i/>
          <w:caps/>
          <w:sz w:val="36"/>
          <w:szCs w:val="36"/>
        </w:rPr>
        <w:lastRenderedPageBreak/>
        <w:tab/>
      </w:r>
      <w:r w:rsidR="007C7A6C" w:rsidRPr="00317104">
        <w:rPr>
          <w:rFonts w:ascii="Roboto" w:hAnsi="Roboto" w:cs="Times New Roman (Textkörper CS)"/>
          <w:b/>
          <w:i/>
          <w:caps/>
          <w:sz w:val="36"/>
          <w:szCs w:val="36"/>
        </w:rPr>
        <w:t>ABLAUFPLAN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3"/>
        <w:gridCol w:w="366"/>
        <w:gridCol w:w="470"/>
        <w:gridCol w:w="1119"/>
        <w:gridCol w:w="2172"/>
        <w:gridCol w:w="2231"/>
        <w:gridCol w:w="2031"/>
      </w:tblGrid>
      <w:tr w:rsidR="00317104" w:rsidRPr="00317104" w14:paraId="0EA08C8F" w14:textId="77777777" w:rsidTr="0024581D">
        <w:tc>
          <w:tcPr>
            <w:tcW w:w="673" w:type="dxa"/>
          </w:tcPr>
          <w:p w14:paraId="0E65EF7A" w14:textId="3E7FFFEE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</w:pPr>
            <w:r w:rsidRPr="00317104"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  <w:t>ZEIT</w:t>
            </w:r>
          </w:p>
        </w:tc>
        <w:tc>
          <w:tcPr>
            <w:tcW w:w="836" w:type="dxa"/>
            <w:gridSpan w:val="2"/>
          </w:tcPr>
          <w:p w14:paraId="45C14494" w14:textId="77777777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</w:pPr>
          </w:p>
        </w:tc>
        <w:tc>
          <w:tcPr>
            <w:tcW w:w="1119" w:type="dxa"/>
          </w:tcPr>
          <w:p w14:paraId="77A0C115" w14:textId="15A71444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</w:pPr>
            <w:r w:rsidRPr="00317104"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  <w:t>THEMA</w:t>
            </w:r>
          </w:p>
        </w:tc>
        <w:tc>
          <w:tcPr>
            <w:tcW w:w="2172" w:type="dxa"/>
          </w:tcPr>
          <w:p w14:paraId="6D1C3172" w14:textId="37478ED4" w:rsidR="0024581D" w:rsidRPr="00317104" w:rsidRDefault="0024581D" w:rsidP="00506BE6">
            <w:pPr>
              <w:spacing w:line="264" w:lineRule="auto"/>
              <w:jc w:val="both"/>
              <w:rPr>
                <w:rFonts w:ascii="Roboto" w:hAnsi="Roboto"/>
                <w:b/>
                <w:i/>
                <w:sz w:val="19"/>
                <w:szCs w:val="19"/>
              </w:rPr>
            </w:pPr>
            <w:r w:rsidRPr="00317104">
              <w:rPr>
                <w:rFonts w:ascii="Roboto" w:hAnsi="Roboto"/>
                <w:b/>
                <w:i/>
                <w:sz w:val="19"/>
                <w:szCs w:val="19"/>
              </w:rPr>
              <w:t>ZIEL</w:t>
            </w:r>
          </w:p>
        </w:tc>
        <w:tc>
          <w:tcPr>
            <w:tcW w:w="2231" w:type="dxa"/>
          </w:tcPr>
          <w:p w14:paraId="6DA1D520" w14:textId="3A34CF83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</w:pPr>
            <w:r w:rsidRPr="00317104"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  <w:t>MODERATION</w:t>
            </w:r>
          </w:p>
        </w:tc>
        <w:tc>
          <w:tcPr>
            <w:tcW w:w="2031" w:type="dxa"/>
          </w:tcPr>
          <w:p w14:paraId="747A306C" w14:textId="00374104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</w:pPr>
            <w:r w:rsidRPr="00317104">
              <w:rPr>
                <w:rFonts w:ascii="Roboto" w:eastAsiaTheme="majorEastAsia" w:hAnsi="Roboto" w:cstheme="majorBidi"/>
                <w:b/>
                <w:i/>
                <w:sz w:val="19"/>
                <w:szCs w:val="19"/>
              </w:rPr>
              <w:t>TECHNIK / MATERIAL</w:t>
            </w:r>
          </w:p>
        </w:tc>
      </w:tr>
      <w:tr w:rsidR="00317104" w:rsidRPr="00317104" w14:paraId="7C914AD1" w14:textId="2DE280EF" w:rsidTr="0024581D">
        <w:tc>
          <w:tcPr>
            <w:tcW w:w="673" w:type="dxa"/>
          </w:tcPr>
          <w:p w14:paraId="59B9014B" w14:textId="662C1AD5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09.45</w:t>
            </w:r>
          </w:p>
        </w:tc>
        <w:tc>
          <w:tcPr>
            <w:tcW w:w="836" w:type="dxa"/>
            <w:gridSpan w:val="2"/>
          </w:tcPr>
          <w:p w14:paraId="57B7D38D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1119" w:type="dxa"/>
          </w:tcPr>
          <w:p w14:paraId="29739069" w14:textId="2270AD5F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Come in und Spielen</w:t>
            </w:r>
          </w:p>
        </w:tc>
        <w:tc>
          <w:tcPr>
            <w:tcW w:w="2172" w:type="dxa"/>
          </w:tcPr>
          <w:p w14:paraId="0AC50BC3" w14:textId="11705F9F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  <w:r w:rsidRPr="00317104">
              <w:rPr>
                <w:rFonts w:ascii="Roboto" w:hAnsi="Roboto"/>
                <w:sz w:val="17"/>
                <w:szCs w:val="17"/>
              </w:rPr>
              <w:t>Kennenlernen (Begrüßung und gemeinsames Spielen)</w:t>
            </w:r>
          </w:p>
          <w:p w14:paraId="56CF867B" w14:textId="77777777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7262ABFB" w14:textId="122E766F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1B82324E" w14:textId="77777777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5177D0C7" w14:textId="7266F219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  <w:r w:rsidRPr="00317104">
              <w:rPr>
                <w:rFonts w:ascii="Roboto" w:hAnsi="Roboto"/>
                <w:sz w:val="17"/>
                <w:szCs w:val="17"/>
              </w:rPr>
              <w:t>Technikcheck (Videochat-Setup, Appinstallation)</w:t>
            </w:r>
          </w:p>
        </w:tc>
        <w:tc>
          <w:tcPr>
            <w:tcW w:w="2231" w:type="dxa"/>
          </w:tcPr>
          <w:p w14:paraId="4E9FF10D" w14:textId="1769CC43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Lockere und freundliche Atmosphäre, alle neu Teilnehmenden begrüßen, sich vorstellen</w:t>
            </w:r>
          </w:p>
          <w:p w14:paraId="50CDEA99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786C311" w14:textId="44BB13CD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Technisches Setup überprüfen, dann Weiterleitung zum gemeinsamen Spielen</w:t>
            </w:r>
          </w:p>
        </w:tc>
        <w:tc>
          <w:tcPr>
            <w:tcW w:w="2031" w:type="dxa"/>
          </w:tcPr>
          <w:p w14:paraId="30435FA5" w14:textId="503760BB" w:rsidR="0024581D" w:rsidRPr="00BB229E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  <w:lang w:val="en-US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  <w:lang w:val="en-US"/>
              </w:rPr>
              <w:t>whereby.com</w:t>
            </w:r>
            <w:r w:rsidRPr="00BB229E">
              <w:rPr>
                <w:rFonts w:ascii="Roboto" w:eastAsiaTheme="majorEastAsia" w:hAnsi="Roboto" w:cstheme="majorBidi"/>
                <w:sz w:val="17"/>
                <w:szCs w:val="17"/>
                <w:lang w:val="en-US"/>
              </w:rPr>
              <w:t>/jff-mzm</w:t>
            </w:r>
          </w:p>
          <w:p w14:paraId="65791814" w14:textId="03FEBC0B" w:rsidR="0024581D" w:rsidRPr="00317104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  <w:lang w:val="en-US"/>
              </w:rPr>
            </w:pPr>
            <w:r w:rsidRPr="00BB229E">
              <w:rPr>
                <w:rFonts w:ascii="Roboto" w:eastAsiaTheme="majorEastAsia" w:hAnsi="Roboto" w:cstheme="majorBidi"/>
                <w:sz w:val="17"/>
                <w:szCs w:val="17"/>
                <w:lang w:val="en-US"/>
              </w:rPr>
              <w:t>skribbl.io</w:t>
            </w:r>
          </w:p>
        </w:tc>
      </w:tr>
      <w:tr w:rsidR="00317104" w:rsidRPr="00317104" w14:paraId="3F16D51B" w14:textId="77777777" w:rsidTr="0024581D">
        <w:tc>
          <w:tcPr>
            <w:tcW w:w="1039" w:type="dxa"/>
            <w:gridSpan w:val="2"/>
            <w:shd w:val="clear" w:color="auto" w:fill="000000" w:themeFill="text1"/>
          </w:tcPr>
          <w:p w14:paraId="070F771B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  <w:lang w:val="en-US"/>
              </w:rPr>
            </w:pPr>
          </w:p>
        </w:tc>
        <w:tc>
          <w:tcPr>
            <w:tcW w:w="8023" w:type="dxa"/>
            <w:gridSpan w:val="5"/>
            <w:shd w:val="clear" w:color="auto" w:fill="000000" w:themeFill="text1"/>
          </w:tcPr>
          <w:p w14:paraId="0F0B49B1" w14:textId="423BB159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  <w:lang w:val="en-US"/>
              </w:rPr>
            </w:pPr>
          </w:p>
        </w:tc>
      </w:tr>
      <w:tr w:rsidR="00317104" w:rsidRPr="00317104" w14:paraId="770CAC6E" w14:textId="719DAD80" w:rsidTr="0024581D">
        <w:tc>
          <w:tcPr>
            <w:tcW w:w="673" w:type="dxa"/>
          </w:tcPr>
          <w:p w14:paraId="6CF01CAC" w14:textId="27AA2950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10.00</w:t>
            </w:r>
          </w:p>
        </w:tc>
        <w:tc>
          <w:tcPr>
            <w:tcW w:w="836" w:type="dxa"/>
            <w:gridSpan w:val="2"/>
          </w:tcPr>
          <w:p w14:paraId="2BF3CF47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1119" w:type="dxa"/>
          </w:tcPr>
          <w:p w14:paraId="5288F04A" w14:textId="7758FD21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Start</w:t>
            </w:r>
          </w:p>
        </w:tc>
        <w:tc>
          <w:tcPr>
            <w:tcW w:w="2172" w:type="dxa"/>
          </w:tcPr>
          <w:p w14:paraId="336A9943" w14:textId="33F2214B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  <w:r w:rsidRPr="00317104">
              <w:rPr>
                <w:rFonts w:ascii="Roboto" w:hAnsi="Roboto"/>
                <w:sz w:val="17"/>
                <w:szCs w:val="17"/>
              </w:rPr>
              <w:t xml:space="preserve">Einführung in die Ziele des PhoneLab: </w:t>
            </w:r>
            <w:r w:rsidRPr="00317104">
              <w:rPr>
                <w:rFonts w:ascii="Roboto" w:hAnsi="Roboto"/>
                <w:sz w:val="17"/>
                <w:szCs w:val="17"/>
              </w:rPr>
              <w:br/>
            </w:r>
          </w:p>
          <w:p w14:paraId="38A72033" w14:textId="7CF6EF87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28501750" w14:textId="239B28EA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30D114C8" w14:textId="60170902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6EC16F16" w14:textId="77777777" w:rsidR="0024581D" w:rsidRPr="00317104" w:rsidRDefault="0024581D" w:rsidP="00506BE6">
            <w:pPr>
              <w:spacing w:line="264" w:lineRule="auto"/>
              <w:rPr>
                <w:rFonts w:ascii="Roboto" w:hAnsi="Roboto"/>
                <w:sz w:val="17"/>
                <w:szCs w:val="17"/>
              </w:rPr>
            </w:pPr>
          </w:p>
          <w:p w14:paraId="1E22CCF8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Vorstellung der Teilnehmenden und des Teams</w:t>
            </w:r>
          </w:p>
          <w:p w14:paraId="6A771FD2" w14:textId="29B6DE0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231" w:type="dxa"/>
          </w:tcPr>
          <w:p w14:paraId="7C6B8871" w14:textId="0DCF8546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Information und Orientierung zum Inhalt, Zielen und Ablauf des Workshops geben: </w:t>
            </w:r>
            <w:r w:rsidRPr="00317104">
              <w:rPr>
                <w:rFonts w:ascii="Roboto" w:hAnsi="Roboto"/>
                <w:sz w:val="17"/>
                <w:szCs w:val="17"/>
              </w:rPr>
              <w:t>Kompetenter Umgang mit Nachrichten und kreative Smartphone-Nutzung</w:t>
            </w:r>
          </w:p>
          <w:p w14:paraId="6FB3E80C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10A80AD" w14:textId="12FF7DCB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Vorstellung der Teilnehmenden und des Teams mit drei Hashtags zur Person; eine Hashtag-Lüge, die erraten werden muss? </w:t>
            </w:r>
            <w:r w:rsidRPr="00317104">
              <w:rPr>
                <w:rFonts w:ascii="Segoe UI Emoji" w:eastAsia="Segoe UI Emoji" w:hAnsi="Segoe UI Emoji" w:cs="Segoe UI Emoji"/>
                <w:sz w:val="17"/>
                <w:szCs w:val="17"/>
              </w:rPr>
              <w:t>😊</w:t>
            </w:r>
          </w:p>
        </w:tc>
        <w:tc>
          <w:tcPr>
            <w:tcW w:w="2031" w:type="dxa"/>
          </w:tcPr>
          <w:p w14:paraId="4915F977" w14:textId="26CC2FDE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</w:t>
            </w:r>
          </w:p>
        </w:tc>
      </w:tr>
      <w:tr w:rsidR="00317104" w:rsidRPr="00317104" w14:paraId="29E6634A" w14:textId="6B102EB5" w:rsidTr="0024581D">
        <w:tc>
          <w:tcPr>
            <w:tcW w:w="673" w:type="dxa"/>
          </w:tcPr>
          <w:p w14:paraId="3C3FDC71" w14:textId="6A3C7CCE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10.10</w:t>
            </w:r>
          </w:p>
        </w:tc>
        <w:tc>
          <w:tcPr>
            <w:tcW w:w="836" w:type="dxa"/>
            <w:gridSpan w:val="2"/>
          </w:tcPr>
          <w:p w14:paraId="61F20EBB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1119" w:type="dxa"/>
          </w:tcPr>
          <w:p w14:paraId="78F8A4DA" w14:textId="4363AD09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Talk </w:t>
            </w:r>
          </w:p>
        </w:tc>
        <w:tc>
          <w:tcPr>
            <w:tcW w:w="2172" w:type="dxa"/>
          </w:tcPr>
          <w:p w14:paraId="75D93C2C" w14:textId="62F9A9CD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Austausch über die aktuelle Situation und Smartphonenutzung: Wie geht es euch zurzeit? Was macht ihr mit dem Smartphone? Wie informiert ihr euch?</w:t>
            </w:r>
          </w:p>
        </w:tc>
        <w:tc>
          <w:tcPr>
            <w:tcW w:w="2231" w:type="dxa"/>
          </w:tcPr>
          <w:p w14:paraId="5871615D" w14:textId="59731358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Offenes moderiertes Gespräch, Interesse zeigen, Nachfragen stellen, Austausch anregen, Icebreaker-Fragen </w:t>
            </w:r>
          </w:p>
        </w:tc>
        <w:tc>
          <w:tcPr>
            <w:tcW w:w="2031" w:type="dxa"/>
          </w:tcPr>
          <w:p w14:paraId="66DCC5D8" w14:textId="1F4C2839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</w:t>
            </w:r>
          </w:p>
        </w:tc>
      </w:tr>
      <w:tr w:rsidR="00317104" w:rsidRPr="00317104" w14:paraId="0AB09046" w14:textId="77777777" w:rsidTr="0024581D">
        <w:tc>
          <w:tcPr>
            <w:tcW w:w="1039" w:type="dxa"/>
            <w:gridSpan w:val="2"/>
            <w:shd w:val="clear" w:color="auto" w:fill="000000" w:themeFill="text1"/>
          </w:tcPr>
          <w:p w14:paraId="18553509" w14:textId="77777777" w:rsidR="0024581D" w:rsidRPr="00317104" w:rsidRDefault="0024581D" w:rsidP="00371660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</w:rPr>
            </w:pPr>
          </w:p>
        </w:tc>
        <w:tc>
          <w:tcPr>
            <w:tcW w:w="8023" w:type="dxa"/>
            <w:gridSpan w:val="5"/>
            <w:shd w:val="clear" w:color="auto" w:fill="000000" w:themeFill="text1"/>
          </w:tcPr>
          <w:p w14:paraId="3215D59C" w14:textId="1E2BFB52" w:rsidR="0024581D" w:rsidRPr="00317104" w:rsidRDefault="0024581D" w:rsidP="00371660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</w:rPr>
            </w:pPr>
          </w:p>
        </w:tc>
      </w:tr>
      <w:tr w:rsidR="00317104" w:rsidRPr="00317104" w14:paraId="597DA1A9" w14:textId="3E9EE57B" w:rsidTr="0024581D">
        <w:tc>
          <w:tcPr>
            <w:tcW w:w="673" w:type="dxa"/>
          </w:tcPr>
          <w:p w14:paraId="067BD8BD" w14:textId="3FC18B6A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10.20</w:t>
            </w:r>
          </w:p>
        </w:tc>
        <w:tc>
          <w:tcPr>
            <w:tcW w:w="836" w:type="dxa"/>
            <w:gridSpan w:val="2"/>
          </w:tcPr>
          <w:p w14:paraId="134CE77A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1119" w:type="dxa"/>
          </w:tcPr>
          <w:p w14:paraId="58368FBE" w14:textId="5F7E61E4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Kreativ I: Foto-Challenge</w:t>
            </w:r>
          </w:p>
        </w:tc>
        <w:tc>
          <w:tcPr>
            <w:tcW w:w="2172" w:type="dxa"/>
          </w:tcPr>
          <w:p w14:paraId="0E3C9158" w14:textId="599230F5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Aufgabenstellung: Smile-Faces in der Wohnung finden und fotografieren</w:t>
            </w:r>
          </w:p>
          <w:p w14:paraId="44A0A2CD" w14:textId="59F1B1B9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83BEC7C" w14:textId="1DEC2891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07DCFC26" w14:textId="43C1FD7E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6525CE69" w14:textId="76BF7FCB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B9677CC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594E9404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403557FF" w14:textId="6D29026A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231" w:type="dxa"/>
          </w:tcPr>
          <w:p w14:paraId="54923D97" w14:textId="5E17BE3A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Beispiele von #corona_alleinzuhaus zeigen, Anleitung zu Fotografie und Aufgabenstellung: Smile Faces in der Wohnung fotografieren und Upload</w:t>
            </w:r>
          </w:p>
          <w:p w14:paraId="1CC24CAC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27D581D" w14:textId="0091C5DC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Hinweis: Schutz von Persönlichkeitsrechten und Privatsphäre (auch anderer Haushaltsmitglieder) beim Fotografieren zu Hause bzw. Veröffentlichen von Bildern</w:t>
            </w:r>
          </w:p>
        </w:tc>
        <w:tc>
          <w:tcPr>
            <w:tcW w:w="2031" w:type="dxa"/>
          </w:tcPr>
          <w:p w14:paraId="70D67CBE" w14:textId="1A106C5C" w:rsidR="0024581D" w:rsidRPr="00317104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>
              <w:rPr>
                <w:rFonts w:ascii="Roboto" w:eastAsiaTheme="majorEastAsia" w:hAnsi="Roboto" w:cstheme="majorBidi"/>
                <w:sz w:val="17"/>
                <w:szCs w:val="17"/>
              </w:rPr>
              <w:t>Nextc</w:t>
            </w:r>
            <w:r w:rsidR="0024581D" w:rsidRPr="00317104">
              <w:rPr>
                <w:rFonts w:ascii="Roboto" w:eastAsiaTheme="majorEastAsia" w:hAnsi="Roboto" w:cstheme="majorBidi"/>
                <w:sz w:val="17"/>
                <w:szCs w:val="17"/>
              </w:rPr>
              <w:t>loud zum Upload der Fotos</w:t>
            </w:r>
          </w:p>
        </w:tc>
      </w:tr>
      <w:tr w:rsidR="00317104" w:rsidRPr="00317104" w14:paraId="6AF71A54" w14:textId="77777777" w:rsidTr="0024581D">
        <w:tc>
          <w:tcPr>
            <w:tcW w:w="673" w:type="dxa"/>
          </w:tcPr>
          <w:p w14:paraId="5CECC146" w14:textId="77777777" w:rsidR="0024581D" w:rsidRPr="00317104" w:rsidRDefault="0024581D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836" w:type="dxa"/>
            <w:gridSpan w:val="2"/>
          </w:tcPr>
          <w:p w14:paraId="54AF3C63" w14:textId="7777777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1119" w:type="dxa"/>
          </w:tcPr>
          <w:p w14:paraId="01BF904C" w14:textId="0858E0A8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172" w:type="dxa"/>
          </w:tcPr>
          <w:p w14:paraId="2D0F5C5F" w14:textId="17903FB7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 der Fotos</w:t>
            </w:r>
          </w:p>
        </w:tc>
        <w:tc>
          <w:tcPr>
            <w:tcW w:w="2231" w:type="dxa"/>
          </w:tcPr>
          <w:p w14:paraId="41577B29" w14:textId="0933D41C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Anmoderation der Produktpräsentation und Rückfragen, Feedback anregen und geben</w:t>
            </w:r>
          </w:p>
        </w:tc>
        <w:tc>
          <w:tcPr>
            <w:tcW w:w="2031" w:type="dxa"/>
          </w:tcPr>
          <w:p w14:paraId="541CABC9" w14:textId="7DB5FC42" w:rsidR="0024581D" w:rsidRPr="00317104" w:rsidRDefault="0024581D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 der Fotos</w:t>
            </w:r>
          </w:p>
        </w:tc>
      </w:tr>
    </w:tbl>
    <w:p w14:paraId="0A377FC1" w14:textId="087847D2" w:rsidR="00B719B8" w:rsidRPr="00317104" w:rsidRDefault="00B719B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89"/>
        <w:gridCol w:w="1200"/>
        <w:gridCol w:w="2395"/>
        <w:gridCol w:w="2411"/>
        <w:gridCol w:w="2367"/>
      </w:tblGrid>
      <w:tr w:rsidR="00317104" w:rsidRPr="00317104" w14:paraId="15C95222" w14:textId="77777777" w:rsidTr="00371660">
        <w:tc>
          <w:tcPr>
            <w:tcW w:w="9062" w:type="dxa"/>
            <w:gridSpan w:val="5"/>
            <w:shd w:val="clear" w:color="auto" w:fill="000000" w:themeFill="text1"/>
          </w:tcPr>
          <w:p w14:paraId="329B95A9" w14:textId="03B9CE99" w:rsidR="00506BE6" w:rsidRPr="00317104" w:rsidRDefault="00506BE6" w:rsidP="00371660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</w:rPr>
            </w:pPr>
          </w:p>
        </w:tc>
      </w:tr>
      <w:tr w:rsidR="00317104" w:rsidRPr="00317104" w14:paraId="77DD2DF5" w14:textId="6F7C75CA" w:rsidTr="00B719B8">
        <w:tc>
          <w:tcPr>
            <w:tcW w:w="689" w:type="dxa"/>
          </w:tcPr>
          <w:p w14:paraId="43AFA9EF" w14:textId="776E8B87" w:rsidR="007C7A6C" w:rsidRPr="00317104" w:rsidRDefault="004C123B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10.35</w:t>
            </w:r>
          </w:p>
        </w:tc>
        <w:tc>
          <w:tcPr>
            <w:tcW w:w="1200" w:type="dxa"/>
          </w:tcPr>
          <w:p w14:paraId="451711FC" w14:textId="146DEA26" w:rsidR="007C7A6C" w:rsidRPr="00317104" w:rsidRDefault="004C123B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Fake News</w:t>
            </w:r>
          </w:p>
        </w:tc>
        <w:tc>
          <w:tcPr>
            <w:tcW w:w="2395" w:type="dxa"/>
          </w:tcPr>
          <w:p w14:paraId="782966E2" w14:textId="3FD4EDB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Gespräch über Fake News</w:t>
            </w:r>
            <w:r w:rsidR="00B719B8"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 </w:t>
            </w:r>
          </w:p>
          <w:p w14:paraId="19620626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6B80E52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B798E68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0C9BB492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EE69076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08E60802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435515E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1E269AA" w14:textId="7BCDE0C8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Informationen vermitteln</w:t>
            </w:r>
          </w:p>
          <w:p w14:paraId="338FE025" w14:textId="3949F42E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10C33BB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119DA6C" w14:textId="0572957E" w:rsidR="007C7A6C" w:rsidRPr="00317104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>
              <w:rPr>
                <w:rFonts w:ascii="Roboto" w:eastAsiaTheme="majorEastAsia" w:hAnsi="Roboto" w:cstheme="majorBidi"/>
                <w:sz w:val="17"/>
                <w:szCs w:val="17"/>
              </w:rPr>
              <w:t xml:space="preserve">Fake </w:t>
            </w:r>
            <w:r w:rsidR="00506BE6" w:rsidRPr="00317104">
              <w:rPr>
                <w:rFonts w:ascii="Roboto" w:eastAsiaTheme="majorEastAsia" w:hAnsi="Roboto" w:cstheme="majorBidi"/>
                <w:sz w:val="17"/>
                <w:szCs w:val="17"/>
              </w:rPr>
              <w:t>News-Quiz mit Beispielen aus Nachrichten, Social Media-Posts, Kettenmessages</w:t>
            </w:r>
          </w:p>
        </w:tc>
        <w:tc>
          <w:tcPr>
            <w:tcW w:w="2411" w:type="dxa"/>
          </w:tcPr>
          <w:p w14:paraId="77D37EDA" w14:textId="30092444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Abfrage von Kenntnissen:  Welche Beispiele kennt ihr? Wie informiert ihr euch gerade? Was sind Fake News eigentlich? Warum gibt es Fake News? Woran erkennt man Fake News? </w:t>
            </w:r>
          </w:p>
          <w:p w14:paraId="360E47E7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E1EA919" w14:textId="56A4FA98" w:rsidR="00506BE6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Anmoderation </w:t>
            </w:r>
            <w:r w:rsidR="00506BE6" w:rsidRPr="00317104">
              <w:rPr>
                <w:rFonts w:ascii="Roboto" w:eastAsiaTheme="majorEastAsia" w:hAnsi="Roboto" w:cstheme="majorBidi"/>
                <w:sz w:val="17"/>
                <w:szCs w:val="17"/>
              </w:rPr>
              <w:t>Expertinneninput</w:t>
            </w:r>
          </w:p>
          <w:p w14:paraId="3C880EF8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58A89B86" w14:textId="791BF604" w:rsidR="00371660" w:rsidRPr="00317104" w:rsidRDefault="00506BE6" w:rsidP="0037166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Moderation der Diskussion über Beispiele; Hinweise geben</w:t>
            </w:r>
            <w:r w:rsidR="00371660" w:rsidRPr="00317104">
              <w:rPr>
                <w:rFonts w:ascii="Roboto" w:eastAsiaTheme="majorEastAsia" w:hAnsi="Roboto" w:cstheme="majorBidi"/>
                <w:sz w:val="17"/>
                <w:szCs w:val="17"/>
              </w:rPr>
              <w:t>. Hier gibt es auch unterschiedliche Spiele/Tools, die ihr ihnen für die Zukunft mit an die Hand geben könnt, die beim Entlarven helfen</w:t>
            </w:r>
          </w:p>
          <w:p w14:paraId="178F6F84" w14:textId="576348E8" w:rsidR="00506BE6" w:rsidRPr="00317104" w:rsidRDefault="00371660" w:rsidP="0037166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(https://act-on.jff.de/fake-news-recherchekompetenz-staerken/)</w:t>
            </w:r>
          </w:p>
        </w:tc>
        <w:tc>
          <w:tcPr>
            <w:tcW w:w="2367" w:type="dxa"/>
          </w:tcPr>
          <w:p w14:paraId="3CEE2F46" w14:textId="77777777" w:rsidR="007C7A6C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</w:t>
            </w:r>
          </w:p>
          <w:p w14:paraId="28BEDB6C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70BFE80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9A12B04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BB062F3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6F535D2A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24F07FF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06BFE34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8F853B4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Videointerview mit Expertin zu Fake News </w:t>
            </w:r>
          </w:p>
          <w:p w14:paraId="212D8397" w14:textId="77777777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4BFAE76" w14:textId="296EDE23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Beispiele Fake News</w:t>
            </w:r>
          </w:p>
        </w:tc>
      </w:tr>
      <w:tr w:rsidR="00317104" w:rsidRPr="00317104" w14:paraId="00695963" w14:textId="77777777" w:rsidTr="00371660">
        <w:tc>
          <w:tcPr>
            <w:tcW w:w="9062" w:type="dxa"/>
            <w:gridSpan w:val="5"/>
            <w:shd w:val="clear" w:color="auto" w:fill="000000" w:themeFill="text1"/>
          </w:tcPr>
          <w:p w14:paraId="532D0017" w14:textId="77777777" w:rsidR="00506BE6" w:rsidRPr="00317104" w:rsidRDefault="00506BE6" w:rsidP="00371660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</w:rPr>
            </w:pPr>
          </w:p>
        </w:tc>
      </w:tr>
      <w:tr w:rsidR="00317104" w:rsidRPr="00317104" w14:paraId="18EC3E66" w14:textId="1894A3E2" w:rsidTr="00B719B8">
        <w:tc>
          <w:tcPr>
            <w:tcW w:w="689" w:type="dxa"/>
          </w:tcPr>
          <w:p w14:paraId="7B391034" w14:textId="298038B2" w:rsidR="007C7A6C" w:rsidRPr="00317104" w:rsidRDefault="00506BE6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10.5</w:t>
            </w:r>
            <w:r w:rsidR="001E3374" w:rsidRPr="00317104">
              <w:rPr>
                <w:rFonts w:ascii="Roboto" w:eastAsiaTheme="majorEastAsia" w:hAnsi="Roboto" w:cstheme="majorBidi"/>
                <w:sz w:val="17"/>
                <w:szCs w:val="17"/>
              </w:rPr>
              <w:t>0</w:t>
            </w:r>
          </w:p>
        </w:tc>
        <w:tc>
          <w:tcPr>
            <w:tcW w:w="1200" w:type="dxa"/>
          </w:tcPr>
          <w:p w14:paraId="572F9300" w14:textId="010C2EE0" w:rsidR="007C7A6C" w:rsidRPr="00317104" w:rsidRDefault="00506BE6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Kreativ II: Stop Motion</w:t>
            </w:r>
          </w:p>
        </w:tc>
        <w:tc>
          <w:tcPr>
            <w:tcW w:w="2395" w:type="dxa"/>
          </w:tcPr>
          <w:p w14:paraId="533F5229" w14:textId="2C5FD982" w:rsidR="00506BE6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Einführung in Stop Motion</w:t>
            </w:r>
          </w:p>
          <w:p w14:paraId="4BCE96E1" w14:textId="41BD988D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192202F" w14:textId="3339935E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42D757D0" w14:textId="5A509828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60EA2F50" w14:textId="77777777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AF3C2DA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Einführung in die App Stop Motion Studio</w:t>
            </w:r>
          </w:p>
          <w:p w14:paraId="14E82803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7635359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80CEF9A" w14:textId="50AD675E" w:rsidR="00506BE6" w:rsidRPr="00317104" w:rsidRDefault="00506BE6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Hinweise zum Urheberrecht geben</w:t>
            </w:r>
          </w:p>
          <w:p w14:paraId="5727476E" w14:textId="15D6D55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411" w:type="dxa"/>
          </w:tcPr>
          <w:p w14:paraId="74281BC0" w14:textId="0F470939" w:rsidR="00682F10" w:rsidRPr="00317104" w:rsidRDefault="00682F10" w:rsidP="00682F1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Beispiele für Stop Motion Tricks zeigen, Kenntnisse abfragen, Erklärung der Filmmethode</w:t>
            </w:r>
          </w:p>
          <w:p w14:paraId="255A9A97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58C7FCAA" w14:textId="415729F5" w:rsidR="00B719B8" w:rsidRPr="00317104" w:rsidRDefault="003E0304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Technische </w:t>
            </w:r>
            <w:r w:rsidR="00B719B8"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und gestalterische Hinweise zur Bedienung der App geben </w:t>
            </w:r>
          </w:p>
          <w:p w14:paraId="05FFC76E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C9AD0B1" w14:textId="47F175B1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Erläuterung zum Umgang mit Filmideen und Material (z.B. geschützter Comicfiguren)</w:t>
            </w:r>
          </w:p>
        </w:tc>
        <w:tc>
          <w:tcPr>
            <w:tcW w:w="2367" w:type="dxa"/>
          </w:tcPr>
          <w:p w14:paraId="7CF137FC" w14:textId="40A581AF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 mit Beispielen</w:t>
            </w:r>
          </w:p>
          <w:p w14:paraId="3EEA4DB8" w14:textId="77777777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4D0C97FA" w14:textId="77777777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6A3746B5" w14:textId="77777777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7E018AC3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2860F26" w14:textId="03B83FA0" w:rsidR="00682F10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 xml:space="preserve">Verwendung des </w:t>
            </w:r>
            <w:r w:rsidR="00506BE6" w:rsidRPr="00317104">
              <w:rPr>
                <w:rFonts w:ascii="Roboto" w:eastAsiaTheme="majorEastAsia" w:hAnsi="Roboto" w:cstheme="majorBidi"/>
                <w:sz w:val="17"/>
                <w:szCs w:val="17"/>
              </w:rPr>
              <w:t>Smartphonestativ</w:t>
            </w: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s</w:t>
            </w:r>
          </w:p>
          <w:p w14:paraId="046EE46D" w14:textId="6FD5CBA7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95FE5BA" w14:textId="575CFC4C" w:rsidR="00682F10" w:rsidRPr="00317104" w:rsidRDefault="00682F10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</w:tr>
      <w:tr w:rsidR="00317104" w:rsidRPr="00317104" w14:paraId="7F0A303F" w14:textId="77777777" w:rsidTr="00B719B8">
        <w:tc>
          <w:tcPr>
            <w:tcW w:w="689" w:type="dxa"/>
          </w:tcPr>
          <w:p w14:paraId="1809035D" w14:textId="59EB947F" w:rsidR="00B719B8" w:rsidRPr="00317104" w:rsidRDefault="00B719B8" w:rsidP="00506BE6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11.0</w:t>
            </w:r>
            <w:r w:rsidR="001E3374" w:rsidRPr="00317104">
              <w:rPr>
                <w:rFonts w:ascii="Roboto" w:eastAsiaTheme="majorEastAsia" w:hAnsi="Roboto" w:cstheme="majorBidi"/>
                <w:sz w:val="17"/>
                <w:szCs w:val="17"/>
              </w:rPr>
              <w:t>5</w:t>
            </w:r>
          </w:p>
        </w:tc>
        <w:tc>
          <w:tcPr>
            <w:tcW w:w="1200" w:type="dxa"/>
          </w:tcPr>
          <w:p w14:paraId="2CD2C25B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395" w:type="dxa"/>
          </w:tcPr>
          <w:p w14:paraId="0DFDA84B" w14:textId="17DDB8CD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Stop Motion-Filme erstellen</w:t>
            </w:r>
          </w:p>
          <w:p w14:paraId="1B608F39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62E3E09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5908CE0D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F4557E5" w14:textId="77777777" w:rsidR="00B719B8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04899114" w14:textId="77777777" w:rsidR="00B516FF" w:rsidRPr="00317104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C76E00C" w14:textId="74C4350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Upload der fertigen Filme</w:t>
            </w:r>
          </w:p>
        </w:tc>
        <w:tc>
          <w:tcPr>
            <w:tcW w:w="2411" w:type="dxa"/>
          </w:tcPr>
          <w:p w14:paraId="19150BE4" w14:textId="1A06737F" w:rsidR="00B719B8" w:rsidRPr="00317104" w:rsidRDefault="00B719B8" w:rsidP="00682F1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Jede*r arbeitet für sich, Anleitung steht für Fragen  und Unterstützung im Videochat zur Verfügung</w:t>
            </w:r>
            <w:r w:rsidR="00B516FF">
              <w:rPr>
                <w:rFonts w:ascii="Roboto" w:eastAsiaTheme="majorEastAsia" w:hAnsi="Roboto" w:cstheme="majorBidi"/>
                <w:sz w:val="17"/>
                <w:szCs w:val="17"/>
              </w:rPr>
              <w:t xml:space="preserve">. </w:t>
            </w:r>
          </w:p>
          <w:p w14:paraId="6404B979" w14:textId="77777777" w:rsidR="00B719B8" w:rsidRDefault="00B719B8" w:rsidP="00682F1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2C8F59C0" w14:textId="77777777" w:rsidR="00B516FF" w:rsidRPr="00317104" w:rsidRDefault="00B516FF" w:rsidP="00682F1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677DEEAB" w14:textId="7EFA93B3" w:rsidR="00B719B8" w:rsidRPr="00317104" w:rsidRDefault="00B719B8" w:rsidP="00682F10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Upload erläutern</w:t>
            </w:r>
          </w:p>
        </w:tc>
        <w:tc>
          <w:tcPr>
            <w:tcW w:w="2367" w:type="dxa"/>
          </w:tcPr>
          <w:p w14:paraId="505557F0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7DB3C6A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31D25C29" w14:textId="77777777" w:rsidR="00B719B8" w:rsidRPr="00317104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5A67B9EF" w14:textId="77777777" w:rsidR="00B719B8" w:rsidRDefault="00B719B8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1272D80B" w14:textId="77777777" w:rsidR="00B516FF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5AD6E7CD" w14:textId="77777777" w:rsidR="00B516FF" w:rsidRPr="00317104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  <w:p w14:paraId="653A0CCE" w14:textId="1C37D0BC" w:rsidR="00B719B8" w:rsidRPr="00317104" w:rsidRDefault="00B516FF" w:rsidP="00506BE6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>
              <w:rPr>
                <w:rFonts w:ascii="Roboto" w:eastAsiaTheme="majorEastAsia" w:hAnsi="Roboto" w:cstheme="majorBidi"/>
                <w:sz w:val="17"/>
                <w:szCs w:val="17"/>
              </w:rPr>
              <w:t>Nextc</w:t>
            </w:r>
            <w:r w:rsidR="00B719B8" w:rsidRPr="00317104">
              <w:rPr>
                <w:rFonts w:ascii="Roboto" w:eastAsiaTheme="majorEastAsia" w:hAnsi="Roboto" w:cstheme="majorBidi"/>
                <w:sz w:val="17"/>
                <w:szCs w:val="17"/>
              </w:rPr>
              <w:t>loud zum Upload der Stop Motion-Filme</w:t>
            </w:r>
          </w:p>
        </w:tc>
      </w:tr>
      <w:tr w:rsidR="00317104" w:rsidRPr="00317104" w14:paraId="3D0A651D" w14:textId="77777777" w:rsidTr="00B719B8">
        <w:tc>
          <w:tcPr>
            <w:tcW w:w="689" w:type="dxa"/>
          </w:tcPr>
          <w:p w14:paraId="077118A9" w14:textId="140154FE" w:rsidR="00B719B8" w:rsidRPr="00317104" w:rsidRDefault="00B719B8" w:rsidP="00B719B8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11.40</w:t>
            </w:r>
          </w:p>
        </w:tc>
        <w:tc>
          <w:tcPr>
            <w:tcW w:w="1200" w:type="dxa"/>
          </w:tcPr>
          <w:p w14:paraId="18CBAF83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395" w:type="dxa"/>
          </w:tcPr>
          <w:p w14:paraId="5918FD32" w14:textId="495CF231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 der entstandenen Stop Motion-Filme</w:t>
            </w:r>
          </w:p>
        </w:tc>
        <w:tc>
          <w:tcPr>
            <w:tcW w:w="2411" w:type="dxa"/>
          </w:tcPr>
          <w:p w14:paraId="2EB64161" w14:textId="3EE6BAA5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Anmoderation der Produktpräsentation und Rückfragen, Feedback anregen und geben</w:t>
            </w:r>
          </w:p>
        </w:tc>
        <w:tc>
          <w:tcPr>
            <w:tcW w:w="2367" w:type="dxa"/>
          </w:tcPr>
          <w:p w14:paraId="20F6F464" w14:textId="63FCAE43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Präsentation der Stop Motion-Filme</w:t>
            </w:r>
          </w:p>
        </w:tc>
      </w:tr>
      <w:tr w:rsidR="00317104" w:rsidRPr="00317104" w14:paraId="0DD6E180" w14:textId="77777777" w:rsidTr="00371660">
        <w:tc>
          <w:tcPr>
            <w:tcW w:w="9062" w:type="dxa"/>
            <w:gridSpan w:val="5"/>
            <w:shd w:val="clear" w:color="auto" w:fill="000000" w:themeFill="text1"/>
          </w:tcPr>
          <w:p w14:paraId="779AEF2F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2"/>
                <w:szCs w:val="2"/>
              </w:rPr>
            </w:pPr>
          </w:p>
        </w:tc>
      </w:tr>
      <w:tr w:rsidR="00317104" w:rsidRPr="00317104" w14:paraId="4F5BADAD" w14:textId="77777777" w:rsidTr="00B719B8">
        <w:tc>
          <w:tcPr>
            <w:tcW w:w="689" w:type="dxa"/>
          </w:tcPr>
          <w:p w14:paraId="497E5B3E" w14:textId="28CDBACC" w:rsidR="00B719B8" w:rsidRPr="00317104" w:rsidRDefault="00B719B8" w:rsidP="00B719B8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11.50</w:t>
            </w:r>
          </w:p>
        </w:tc>
        <w:tc>
          <w:tcPr>
            <w:tcW w:w="1200" w:type="dxa"/>
          </w:tcPr>
          <w:p w14:paraId="0F7F44D3" w14:textId="6E9C066D" w:rsidR="00B719B8" w:rsidRPr="00317104" w:rsidRDefault="00B719B8" w:rsidP="00B719B8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Abschluss</w:t>
            </w:r>
          </w:p>
        </w:tc>
        <w:tc>
          <w:tcPr>
            <w:tcW w:w="2395" w:type="dxa"/>
          </w:tcPr>
          <w:p w14:paraId="20800A54" w14:textId="17EFAB53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Feedbackrunde</w:t>
            </w:r>
          </w:p>
        </w:tc>
        <w:tc>
          <w:tcPr>
            <w:tcW w:w="2411" w:type="dxa"/>
          </w:tcPr>
          <w:p w14:paraId="6B18EA6A" w14:textId="6D884834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Rückfragen zum Workshop stellen, Hinweis auf Evaluationsfragebogen</w:t>
            </w:r>
          </w:p>
        </w:tc>
        <w:tc>
          <w:tcPr>
            <w:tcW w:w="2367" w:type="dxa"/>
          </w:tcPr>
          <w:p w14:paraId="35E5E3A9" w14:textId="75532620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Evaluationsfragebogen</w:t>
            </w:r>
          </w:p>
        </w:tc>
      </w:tr>
      <w:tr w:rsidR="00B719B8" w:rsidRPr="00317104" w14:paraId="596BC9FF" w14:textId="77777777" w:rsidTr="00B719B8">
        <w:tc>
          <w:tcPr>
            <w:tcW w:w="689" w:type="dxa"/>
          </w:tcPr>
          <w:p w14:paraId="18996592" w14:textId="7258E794" w:rsidR="00B719B8" w:rsidRPr="00317104" w:rsidRDefault="00B719B8" w:rsidP="00B719B8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12.00</w:t>
            </w:r>
          </w:p>
        </w:tc>
        <w:tc>
          <w:tcPr>
            <w:tcW w:w="1200" w:type="dxa"/>
          </w:tcPr>
          <w:p w14:paraId="4FDA46A3" w14:textId="190D3033" w:rsidR="00B719B8" w:rsidRPr="00317104" w:rsidRDefault="00B719B8" w:rsidP="00B719B8">
            <w:pPr>
              <w:spacing w:line="264" w:lineRule="auto"/>
              <w:jc w:val="both"/>
              <w:rPr>
                <w:rFonts w:ascii="Roboto" w:eastAsiaTheme="majorEastAsia" w:hAnsi="Roboto" w:cstheme="majorBidi"/>
                <w:sz w:val="17"/>
                <w:szCs w:val="17"/>
              </w:rPr>
            </w:pPr>
            <w:r w:rsidRPr="00317104">
              <w:rPr>
                <w:rFonts w:ascii="Roboto" w:eastAsiaTheme="majorEastAsia" w:hAnsi="Roboto" w:cstheme="majorBidi"/>
                <w:sz w:val="17"/>
                <w:szCs w:val="17"/>
              </w:rPr>
              <w:t>Ende</w:t>
            </w:r>
          </w:p>
        </w:tc>
        <w:tc>
          <w:tcPr>
            <w:tcW w:w="2395" w:type="dxa"/>
          </w:tcPr>
          <w:p w14:paraId="03D4C8B0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411" w:type="dxa"/>
          </w:tcPr>
          <w:p w14:paraId="1523C9E1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  <w:tc>
          <w:tcPr>
            <w:tcW w:w="2367" w:type="dxa"/>
          </w:tcPr>
          <w:p w14:paraId="19046A39" w14:textId="77777777" w:rsidR="00B719B8" w:rsidRPr="00317104" w:rsidRDefault="00B719B8" w:rsidP="00B719B8">
            <w:pPr>
              <w:spacing w:line="264" w:lineRule="auto"/>
              <w:rPr>
                <w:rFonts w:ascii="Roboto" w:eastAsiaTheme="majorEastAsia" w:hAnsi="Roboto" w:cstheme="majorBidi"/>
                <w:sz w:val="17"/>
                <w:szCs w:val="17"/>
              </w:rPr>
            </w:pPr>
          </w:p>
        </w:tc>
      </w:tr>
    </w:tbl>
    <w:p w14:paraId="6B9FEE79" w14:textId="77777777" w:rsidR="007C7A6C" w:rsidRPr="00317104" w:rsidRDefault="007C7A6C" w:rsidP="00506BE6">
      <w:pPr>
        <w:spacing w:line="336" w:lineRule="auto"/>
        <w:jc w:val="both"/>
        <w:rPr>
          <w:rFonts w:ascii="Roboto" w:eastAsiaTheme="majorEastAsia" w:hAnsi="Roboto" w:cstheme="majorBidi"/>
          <w:sz w:val="19"/>
          <w:szCs w:val="19"/>
        </w:rPr>
      </w:pPr>
    </w:p>
    <w:sectPr w:rsidR="007C7A6C" w:rsidRPr="00317104" w:rsidSect="003D50F9">
      <w:footerReference w:type="default" r:id="rId17"/>
      <w:pgSz w:w="11906" w:h="16838"/>
      <w:pgMar w:top="1134" w:right="1417" w:bottom="1417" w:left="1417" w:header="708" w:footer="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927E" w16cex:dateUtc="2020-07-28T10:03:00Z"/>
  <w16cex:commentExtensible w16cex:durableId="22CA935D" w16cex:dateUtc="2020-07-28T10:06:00Z"/>
  <w16cex:commentExtensible w16cex:durableId="22CA9379" w16cex:dateUtc="2020-07-28T10:07:00Z"/>
  <w16cex:commentExtensible w16cex:durableId="22CA92BB" w16cex:dateUtc="2020-07-28T10:04:00Z"/>
  <w16cex:commentExtensible w16cex:durableId="22CA93A1" w16cex:dateUtc="2020-07-28T10:08:00Z"/>
  <w16cex:commentExtensible w16cex:durableId="22CA93C1" w16cex:dateUtc="2020-07-28T10:08:00Z"/>
  <w16cex:commentExtensible w16cex:durableId="22CA93E6" w16cex:dateUtc="2020-07-28T10:09:00Z"/>
  <w16cex:commentExtensible w16cex:durableId="22CA9405" w16cex:dateUtc="2020-07-28T10:09:00Z"/>
  <w16cex:commentExtensible w16cex:durableId="22CA9428" w16cex:dateUtc="2020-07-28T10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A41AD" w14:textId="77777777" w:rsidR="00EA5A00" w:rsidRDefault="00EA5A00" w:rsidP="003D50F9">
      <w:pPr>
        <w:spacing w:after="0" w:line="240" w:lineRule="auto"/>
      </w:pPr>
      <w:r>
        <w:separator/>
      </w:r>
    </w:p>
  </w:endnote>
  <w:endnote w:type="continuationSeparator" w:id="0">
    <w:p w14:paraId="1A21E743" w14:textId="77777777" w:rsidR="00EA5A00" w:rsidRDefault="00EA5A00" w:rsidP="003D5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notTrueType/>
    <w:pitch w:val="default"/>
  </w:font>
  <w:font w:name="Segoe UI Emoji">
    <w:altName w:val="Calibri"/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63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1701"/>
      <w:gridCol w:w="8931"/>
    </w:tblGrid>
    <w:tr w:rsidR="00371660" w:rsidRPr="00677062" w14:paraId="4C9F652B" w14:textId="77777777" w:rsidTr="00677062">
      <w:tc>
        <w:tcPr>
          <w:tcW w:w="1701" w:type="dxa"/>
        </w:tcPr>
        <w:p w14:paraId="36B75337" w14:textId="44B30BB7" w:rsidR="00371660" w:rsidRPr="00677062" w:rsidRDefault="00371660" w:rsidP="003D50F9">
          <w:pPr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hAnsi="Roboto"/>
              <w:noProof/>
              <w:sz w:val="14"/>
              <w:szCs w:val="14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1BC864C1" wp14:editId="4A1B08C5">
                <wp:simplePos x="0" y="0"/>
                <wp:positionH relativeFrom="column">
                  <wp:posOffset>421005</wp:posOffset>
                </wp:positionH>
                <wp:positionV relativeFrom="paragraph">
                  <wp:posOffset>34925</wp:posOffset>
                </wp:positionV>
                <wp:extent cx="540385" cy="197485"/>
                <wp:effectExtent l="0" t="0" r="5715" b="5715"/>
                <wp:wrapNone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385" cy="197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77062">
            <w:rPr>
              <w:rFonts w:ascii="Roboto" w:hAnsi="Roboto"/>
              <w:noProof/>
              <w:sz w:val="14"/>
              <w:szCs w:val="14"/>
              <w:lang w:eastAsia="de-DE"/>
            </w:rPr>
            <w:drawing>
              <wp:anchor distT="0" distB="0" distL="114300" distR="114300" simplePos="0" relativeHeight="251658240" behindDoc="0" locked="0" layoutInCell="1" allowOverlap="1" wp14:anchorId="72E7CC78" wp14:editId="23814EAF">
                <wp:simplePos x="0" y="0"/>
                <wp:positionH relativeFrom="column">
                  <wp:posOffset>0</wp:posOffset>
                </wp:positionH>
                <wp:positionV relativeFrom="paragraph">
                  <wp:posOffset>9985</wp:posOffset>
                </wp:positionV>
                <wp:extent cx="393700" cy="287655"/>
                <wp:effectExtent l="0" t="0" r="0" b="4445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83" t="4722" r="5625" b="77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77062">
            <w:rPr>
              <w:rFonts w:ascii="Roboto" w:eastAsia="Arial" w:hAnsi="Roboto" w:cs="Arial"/>
              <w:sz w:val="14"/>
              <w:szCs w:val="14"/>
            </w:rPr>
            <w:t xml:space="preserve">    </w:t>
          </w:r>
        </w:p>
      </w:tc>
      <w:tc>
        <w:tcPr>
          <w:tcW w:w="8931" w:type="dxa"/>
        </w:tcPr>
        <w:p w14:paraId="087E45EB" w14:textId="671F3D72" w:rsidR="00677062" w:rsidRPr="00677062" w:rsidRDefault="00677062" w:rsidP="00677062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>PhoneLab ist ein Projekt des Medienzentrum München des JFF</w:t>
          </w:r>
          <w:r w:rsidRPr="00677062">
            <w:rPr>
              <w:rFonts w:ascii="Roboto" w:eastAsia="Arial" w:hAnsi="Roboto" w:cs="Arial"/>
              <w:sz w:val="14"/>
              <w:szCs w:val="14"/>
            </w:rPr>
            <w:t xml:space="preserve"> </w:t>
          </w: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 xml:space="preserve">im Auftrag des Stadtjugendamts der LH München </w:t>
          </w:r>
        </w:p>
        <w:p w14:paraId="6F4D0DE7" w14:textId="77777777" w:rsidR="00677062" w:rsidRPr="00677062" w:rsidRDefault="00677062" w:rsidP="00677062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>Die Materialien stehen unter CC-Lizenz zur Verwendung und Weiterbearbeitung zur Verfügung:</w:t>
          </w:r>
        </w:p>
        <w:p w14:paraId="7A1B4655" w14:textId="77777777" w:rsidR="00677062" w:rsidRPr="00677062" w:rsidRDefault="00677062" w:rsidP="00677062">
          <w:pPr>
            <w:ind w:right="-256"/>
            <w:rPr>
              <w:rFonts w:ascii="Roboto" w:eastAsia="Arial" w:hAnsi="Roboto" w:cs="Arial"/>
              <w:bCs/>
              <w:sz w:val="14"/>
              <w:szCs w:val="14"/>
            </w:rPr>
          </w:pPr>
        </w:p>
        <w:p w14:paraId="03662EFB" w14:textId="77777777" w:rsidR="00677062" w:rsidRPr="00677062" w:rsidRDefault="00677062" w:rsidP="00677062">
          <w:pPr>
            <w:ind w:right="-256"/>
            <w:rPr>
              <w:rFonts w:ascii="Roboto" w:eastAsia="Arial" w:hAnsi="Roboto" w:cs="Arial"/>
              <w:bCs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noProof/>
              <w:sz w:val="14"/>
              <w:szCs w:val="14"/>
            </w:rPr>
            <w:drawing>
              <wp:inline distT="0" distB="0" distL="0" distR="0" wp14:anchorId="432B143C" wp14:editId="66B42A3F">
                <wp:extent cx="777432" cy="273541"/>
                <wp:effectExtent l="0" t="0" r="0" b="6350"/>
                <wp:docPr id="3" name="Grafik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9B57F4-BD52-4C4A-AF1E-F52F5ED683D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2">
                          <a:extLst>
                            <a:ext uri="{FF2B5EF4-FFF2-40B4-BE49-F238E27FC236}">
                              <a16:creationId xmlns:a16="http://schemas.microsoft.com/office/drawing/2014/main" id="{C99B57F4-BD52-4C4A-AF1E-F52F5ED683D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836" cy="283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2250FA8" w14:textId="3B0CED52" w:rsidR="00677062" w:rsidRPr="00677062" w:rsidRDefault="00677062" w:rsidP="00677062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bCs/>
              <w:sz w:val="14"/>
              <w:szCs w:val="14"/>
            </w:rPr>
            <w:t xml:space="preserve">Namensnennung: </w:t>
          </w:r>
          <w:r w:rsidR="00074578">
            <w:rPr>
              <w:rFonts w:ascii="Roboto" w:eastAsia="Arial" w:hAnsi="Roboto" w:cs="Arial"/>
              <w:bCs/>
              <w:sz w:val="14"/>
              <w:szCs w:val="14"/>
            </w:rPr>
            <w:t>Medienzentrum München des JFF</w:t>
          </w:r>
        </w:p>
        <w:p w14:paraId="50EA2F72" w14:textId="1443FADD" w:rsidR="00677062" w:rsidRPr="00677062" w:rsidRDefault="00677062" w:rsidP="00677062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sz w:val="14"/>
              <w:szCs w:val="14"/>
            </w:rPr>
            <w:t xml:space="preserve">   </w:t>
          </w:r>
        </w:p>
        <w:p w14:paraId="32003288" w14:textId="61BD7B14" w:rsidR="00371660" w:rsidRPr="00677062" w:rsidRDefault="00371660" w:rsidP="00D0201E">
          <w:pPr>
            <w:ind w:right="-256"/>
            <w:rPr>
              <w:rFonts w:ascii="Roboto" w:eastAsia="Arial" w:hAnsi="Roboto" w:cs="Arial"/>
              <w:sz w:val="14"/>
              <w:szCs w:val="14"/>
            </w:rPr>
          </w:pPr>
          <w:r w:rsidRPr="00677062">
            <w:rPr>
              <w:rFonts w:ascii="Roboto" w:eastAsia="Arial" w:hAnsi="Roboto" w:cs="Arial"/>
              <w:sz w:val="14"/>
              <w:szCs w:val="14"/>
            </w:rPr>
            <w:t xml:space="preserve">Kontakt: Linus Einsiedler, Marvin Fendt, Jonas Lutz, Sebastian Ring       </w:t>
          </w:r>
          <w:hyperlink r:id="rId4" w:history="1">
            <w:r w:rsidRPr="00677062">
              <w:rPr>
                <w:rStyle w:val="Hyperlink"/>
                <w:rFonts w:ascii="Roboto" w:eastAsia="Arial" w:hAnsi="Roboto" w:cs="Arial"/>
                <w:b/>
                <w:color w:val="00B0F0"/>
                <w:sz w:val="14"/>
                <w:szCs w:val="14"/>
              </w:rPr>
              <w:t>www.medienzentrum-muc.de</w:t>
            </w:r>
          </w:hyperlink>
          <w:r w:rsidRPr="00677062">
            <w:rPr>
              <w:rFonts w:ascii="Roboto" w:eastAsia="Arial" w:hAnsi="Roboto" w:cs="Arial"/>
              <w:sz w:val="14"/>
              <w:szCs w:val="14"/>
            </w:rPr>
            <w:t xml:space="preserve"> </w:t>
          </w:r>
        </w:p>
      </w:tc>
    </w:tr>
  </w:tbl>
  <w:p w14:paraId="6613A400" w14:textId="77777777" w:rsidR="00371660" w:rsidRPr="00677062" w:rsidRDefault="00371660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8459C" w14:textId="77777777" w:rsidR="00EA5A00" w:rsidRDefault="00EA5A00" w:rsidP="003D50F9">
      <w:pPr>
        <w:spacing w:after="0" w:line="240" w:lineRule="auto"/>
      </w:pPr>
      <w:r>
        <w:separator/>
      </w:r>
    </w:p>
  </w:footnote>
  <w:footnote w:type="continuationSeparator" w:id="0">
    <w:p w14:paraId="2E1E2106" w14:textId="77777777" w:rsidR="00EA5A00" w:rsidRDefault="00EA5A00" w:rsidP="003D5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7EE0"/>
    <w:multiLevelType w:val="hybridMultilevel"/>
    <w:tmpl w:val="46301538"/>
    <w:lvl w:ilvl="0" w:tplc="A46EBB58">
      <w:start w:val="6"/>
      <w:numFmt w:val="bullet"/>
      <w:lvlText w:val="­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502C"/>
    <w:multiLevelType w:val="hybridMultilevel"/>
    <w:tmpl w:val="7108E41A"/>
    <w:lvl w:ilvl="0" w:tplc="E0BC519E">
      <w:start w:val="10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B2F06"/>
    <w:multiLevelType w:val="hybridMultilevel"/>
    <w:tmpl w:val="AA8423C8"/>
    <w:lvl w:ilvl="0" w:tplc="8DCAF946">
      <w:start w:val="6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24D"/>
    <w:multiLevelType w:val="hybridMultilevel"/>
    <w:tmpl w:val="D2406632"/>
    <w:lvl w:ilvl="0" w:tplc="A46EBB58">
      <w:start w:val="6"/>
      <w:numFmt w:val="bullet"/>
      <w:lvlText w:val="­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00183"/>
    <w:multiLevelType w:val="hybridMultilevel"/>
    <w:tmpl w:val="B9125E96"/>
    <w:lvl w:ilvl="0" w:tplc="A46EBB58">
      <w:start w:val="6"/>
      <w:numFmt w:val="bullet"/>
      <w:lvlText w:val="­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129D4"/>
    <w:multiLevelType w:val="hybridMultilevel"/>
    <w:tmpl w:val="D18EC072"/>
    <w:lvl w:ilvl="0" w:tplc="7F5090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4E141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658A71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E34A09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7C54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70EF9B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32D50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A860F5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5AADF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001517"/>
    <w:multiLevelType w:val="hybridMultilevel"/>
    <w:tmpl w:val="8D0C8E46"/>
    <w:lvl w:ilvl="0" w:tplc="A46EBB58">
      <w:start w:val="6"/>
      <w:numFmt w:val="bullet"/>
      <w:lvlText w:val="­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A46EBB58">
      <w:start w:val="6"/>
      <w:numFmt w:val="bullet"/>
      <w:lvlText w:val="­"/>
      <w:lvlJc w:val="left"/>
      <w:pPr>
        <w:ind w:left="1440" w:hanging="360"/>
      </w:pPr>
      <w:rPr>
        <w:rFonts w:ascii="Courier New" w:eastAsiaTheme="minorHAnsi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E4E7A"/>
    <w:multiLevelType w:val="hybridMultilevel"/>
    <w:tmpl w:val="B4D25BC6"/>
    <w:lvl w:ilvl="0" w:tplc="207ED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20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F8F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0C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4BA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16FE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2C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010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52D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60153"/>
    <w:multiLevelType w:val="hybridMultilevel"/>
    <w:tmpl w:val="94AE5B2A"/>
    <w:lvl w:ilvl="0" w:tplc="DD5CB802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D7B4B"/>
    <w:multiLevelType w:val="hybridMultilevel"/>
    <w:tmpl w:val="5A8C2EC0"/>
    <w:lvl w:ilvl="0" w:tplc="E4344FB4">
      <w:start w:val="1"/>
      <w:numFmt w:val="decimal"/>
      <w:lvlText w:val="%1."/>
      <w:lvlJc w:val="left"/>
      <w:pPr>
        <w:ind w:left="720" w:hanging="360"/>
      </w:pPr>
    </w:lvl>
    <w:lvl w:ilvl="1" w:tplc="04102E90">
      <w:start w:val="1"/>
      <w:numFmt w:val="lowerLetter"/>
      <w:lvlText w:val="%2."/>
      <w:lvlJc w:val="left"/>
      <w:pPr>
        <w:ind w:left="1440" w:hanging="360"/>
      </w:pPr>
    </w:lvl>
    <w:lvl w:ilvl="2" w:tplc="AC40B670">
      <w:start w:val="1"/>
      <w:numFmt w:val="lowerRoman"/>
      <w:lvlText w:val="%3."/>
      <w:lvlJc w:val="right"/>
      <w:pPr>
        <w:ind w:left="2160" w:hanging="180"/>
      </w:pPr>
    </w:lvl>
    <w:lvl w:ilvl="3" w:tplc="9E5CA8AE">
      <w:start w:val="1"/>
      <w:numFmt w:val="decimal"/>
      <w:lvlText w:val="%4."/>
      <w:lvlJc w:val="left"/>
      <w:pPr>
        <w:ind w:left="2880" w:hanging="360"/>
      </w:pPr>
    </w:lvl>
    <w:lvl w:ilvl="4" w:tplc="B878873C">
      <w:start w:val="1"/>
      <w:numFmt w:val="lowerLetter"/>
      <w:lvlText w:val="%5."/>
      <w:lvlJc w:val="left"/>
      <w:pPr>
        <w:ind w:left="3600" w:hanging="360"/>
      </w:pPr>
    </w:lvl>
    <w:lvl w:ilvl="5" w:tplc="A81E07F6">
      <w:start w:val="1"/>
      <w:numFmt w:val="lowerRoman"/>
      <w:lvlText w:val="%6."/>
      <w:lvlJc w:val="right"/>
      <w:pPr>
        <w:ind w:left="4320" w:hanging="180"/>
      </w:pPr>
    </w:lvl>
    <w:lvl w:ilvl="6" w:tplc="CC3CA8C0">
      <w:start w:val="1"/>
      <w:numFmt w:val="decimal"/>
      <w:lvlText w:val="%7."/>
      <w:lvlJc w:val="left"/>
      <w:pPr>
        <w:ind w:left="5040" w:hanging="360"/>
      </w:pPr>
    </w:lvl>
    <w:lvl w:ilvl="7" w:tplc="45B6BE0C">
      <w:start w:val="1"/>
      <w:numFmt w:val="lowerLetter"/>
      <w:lvlText w:val="%8."/>
      <w:lvlJc w:val="left"/>
      <w:pPr>
        <w:ind w:left="5760" w:hanging="360"/>
      </w:pPr>
    </w:lvl>
    <w:lvl w:ilvl="8" w:tplc="68447A8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42B5F"/>
    <w:multiLevelType w:val="hybridMultilevel"/>
    <w:tmpl w:val="8B1C1F7A"/>
    <w:lvl w:ilvl="0" w:tplc="9B1269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87813"/>
    <w:multiLevelType w:val="hybridMultilevel"/>
    <w:tmpl w:val="7876DEA0"/>
    <w:lvl w:ilvl="0" w:tplc="29DC3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6A4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4019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41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5A6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0EE4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24B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E8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106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54CF0"/>
    <w:multiLevelType w:val="hybridMultilevel"/>
    <w:tmpl w:val="D3748108"/>
    <w:lvl w:ilvl="0" w:tplc="7444CB4A">
      <w:start w:val="1"/>
      <w:numFmt w:val="decimal"/>
      <w:lvlText w:val="%1."/>
      <w:lvlJc w:val="left"/>
      <w:pPr>
        <w:ind w:left="360" w:hanging="360"/>
      </w:pPr>
      <w:rPr>
        <w:rFonts w:hint="default"/>
        <w:sz w:val="19"/>
        <w:szCs w:val="19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7C5C22"/>
    <w:multiLevelType w:val="hybridMultilevel"/>
    <w:tmpl w:val="8E642AFE"/>
    <w:lvl w:ilvl="0" w:tplc="A46EBB58">
      <w:start w:val="6"/>
      <w:numFmt w:val="bullet"/>
      <w:lvlText w:val="­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1A98A330">
      <w:start w:val="6"/>
      <w:numFmt w:val="bullet"/>
      <w:lvlText w:val="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E5A36"/>
    <w:multiLevelType w:val="hybridMultilevel"/>
    <w:tmpl w:val="1C7072EE"/>
    <w:lvl w:ilvl="0" w:tplc="9D3ED9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DC63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C5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A230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86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B268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0A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8E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E3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F62D6"/>
    <w:multiLevelType w:val="hybridMultilevel"/>
    <w:tmpl w:val="D568B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27D6E"/>
    <w:multiLevelType w:val="hybridMultilevel"/>
    <w:tmpl w:val="865CDB68"/>
    <w:lvl w:ilvl="0" w:tplc="1A98A330">
      <w:start w:val="6"/>
      <w:numFmt w:val="bullet"/>
      <w:lvlText w:val="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4"/>
  </w:num>
  <w:num w:numId="10">
    <w:abstractNumId w:val="2"/>
  </w:num>
  <w:num w:numId="11">
    <w:abstractNumId w:val="1"/>
  </w:num>
  <w:num w:numId="12">
    <w:abstractNumId w:val="3"/>
  </w:num>
  <w:num w:numId="13">
    <w:abstractNumId w:val="16"/>
  </w:num>
  <w:num w:numId="14">
    <w:abstractNumId w:val="13"/>
  </w:num>
  <w:num w:numId="15">
    <w:abstractNumId w:val="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9D0"/>
    <w:rsid w:val="00004253"/>
    <w:rsid w:val="00040FC1"/>
    <w:rsid w:val="00074578"/>
    <w:rsid w:val="0009186E"/>
    <w:rsid w:val="000A4607"/>
    <w:rsid w:val="000C4F86"/>
    <w:rsid w:val="00107E82"/>
    <w:rsid w:val="00134C64"/>
    <w:rsid w:val="00134EA3"/>
    <w:rsid w:val="00146802"/>
    <w:rsid w:val="0016400F"/>
    <w:rsid w:val="00177B8B"/>
    <w:rsid w:val="001A4E34"/>
    <w:rsid w:val="001E3374"/>
    <w:rsid w:val="002014BB"/>
    <w:rsid w:val="00202540"/>
    <w:rsid w:val="00203A0F"/>
    <w:rsid w:val="00241DFA"/>
    <w:rsid w:val="00244B13"/>
    <w:rsid w:val="0024581D"/>
    <w:rsid w:val="00253E0D"/>
    <w:rsid w:val="0028448B"/>
    <w:rsid w:val="002B6DC0"/>
    <w:rsid w:val="002D297A"/>
    <w:rsid w:val="00301E73"/>
    <w:rsid w:val="00317104"/>
    <w:rsid w:val="00322785"/>
    <w:rsid w:val="00327C9A"/>
    <w:rsid w:val="00371660"/>
    <w:rsid w:val="0038075E"/>
    <w:rsid w:val="00385A75"/>
    <w:rsid w:val="003C624A"/>
    <w:rsid w:val="003D141E"/>
    <w:rsid w:val="003D50F9"/>
    <w:rsid w:val="003D584D"/>
    <w:rsid w:val="003D7877"/>
    <w:rsid w:val="003E0304"/>
    <w:rsid w:val="003E1E98"/>
    <w:rsid w:val="003F6C5D"/>
    <w:rsid w:val="004130D4"/>
    <w:rsid w:val="004334CC"/>
    <w:rsid w:val="00487FAC"/>
    <w:rsid w:val="004C123B"/>
    <w:rsid w:val="004D245C"/>
    <w:rsid w:val="004F1885"/>
    <w:rsid w:val="00505AE7"/>
    <w:rsid w:val="00506BE6"/>
    <w:rsid w:val="00507910"/>
    <w:rsid w:val="00510CE1"/>
    <w:rsid w:val="005142F5"/>
    <w:rsid w:val="0051519C"/>
    <w:rsid w:val="00523C56"/>
    <w:rsid w:val="0054720F"/>
    <w:rsid w:val="005519CC"/>
    <w:rsid w:val="0055530E"/>
    <w:rsid w:val="00582159"/>
    <w:rsid w:val="00591F55"/>
    <w:rsid w:val="00605194"/>
    <w:rsid w:val="00605634"/>
    <w:rsid w:val="00640BDC"/>
    <w:rsid w:val="006514EC"/>
    <w:rsid w:val="00677062"/>
    <w:rsid w:val="00682F10"/>
    <w:rsid w:val="00687168"/>
    <w:rsid w:val="006A5EDF"/>
    <w:rsid w:val="006AFBA9"/>
    <w:rsid w:val="006B63B5"/>
    <w:rsid w:val="006C5659"/>
    <w:rsid w:val="007016D5"/>
    <w:rsid w:val="00722F19"/>
    <w:rsid w:val="007434CE"/>
    <w:rsid w:val="0075F858"/>
    <w:rsid w:val="00783609"/>
    <w:rsid w:val="007C72DE"/>
    <w:rsid w:val="007C7A6C"/>
    <w:rsid w:val="007D618E"/>
    <w:rsid w:val="007F0D96"/>
    <w:rsid w:val="007F3087"/>
    <w:rsid w:val="008139BA"/>
    <w:rsid w:val="008212B1"/>
    <w:rsid w:val="00822302"/>
    <w:rsid w:val="008329EE"/>
    <w:rsid w:val="00851630"/>
    <w:rsid w:val="0086425A"/>
    <w:rsid w:val="008A6AFD"/>
    <w:rsid w:val="008C0A68"/>
    <w:rsid w:val="008C3FE7"/>
    <w:rsid w:val="008C5DED"/>
    <w:rsid w:val="008D51D3"/>
    <w:rsid w:val="008FFCB1"/>
    <w:rsid w:val="008FFD8E"/>
    <w:rsid w:val="009204F5"/>
    <w:rsid w:val="009B4345"/>
    <w:rsid w:val="009B6463"/>
    <w:rsid w:val="009D2C48"/>
    <w:rsid w:val="009D4BE2"/>
    <w:rsid w:val="00A311BD"/>
    <w:rsid w:val="00A37632"/>
    <w:rsid w:val="00A7641C"/>
    <w:rsid w:val="00A8340B"/>
    <w:rsid w:val="00AB6AFE"/>
    <w:rsid w:val="00AF2E9A"/>
    <w:rsid w:val="00B516FF"/>
    <w:rsid w:val="00B719B8"/>
    <w:rsid w:val="00B94E05"/>
    <w:rsid w:val="00BB229E"/>
    <w:rsid w:val="00BC10FB"/>
    <w:rsid w:val="00BD355B"/>
    <w:rsid w:val="00BD5726"/>
    <w:rsid w:val="00BD5CD2"/>
    <w:rsid w:val="00BF7B8F"/>
    <w:rsid w:val="00C379D0"/>
    <w:rsid w:val="00C416DD"/>
    <w:rsid w:val="00CCDD94"/>
    <w:rsid w:val="00CD5F03"/>
    <w:rsid w:val="00CF3ED2"/>
    <w:rsid w:val="00D0201E"/>
    <w:rsid w:val="00D520C3"/>
    <w:rsid w:val="00D82ADE"/>
    <w:rsid w:val="00D9058A"/>
    <w:rsid w:val="00DA07B2"/>
    <w:rsid w:val="00E072C4"/>
    <w:rsid w:val="00E3658D"/>
    <w:rsid w:val="00EA5A00"/>
    <w:rsid w:val="00ED3424"/>
    <w:rsid w:val="00ED3700"/>
    <w:rsid w:val="00EE69B0"/>
    <w:rsid w:val="00EF35B3"/>
    <w:rsid w:val="00F41731"/>
    <w:rsid w:val="00F41A36"/>
    <w:rsid w:val="00F459C6"/>
    <w:rsid w:val="00F45ECE"/>
    <w:rsid w:val="00F57E14"/>
    <w:rsid w:val="00F974A2"/>
    <w:rsid w:val="00FA185D"/>
    <w:rsid w:val="00FD1806"/>
    <w:rsid w:val="00FF46D7"/>
    <w:rsid w:val="011D3BA8"/>
    <w:rsid w:val="01330D4E"/>
    <w:rsid w:val="01AEC9E2"/>
    <w:rsid w:val="01B78030"/>
    <w:rsid w:val="01D11CD5"/>
    <w:rsid w:val="020CA49F"/>
    <w:rsid w:val="022A80C3"/>
    <w:rsid w:val="0237BE99"/>
    <w:rsid w:val="029CFD3E"/>
    <w:rsid w:val="02D6BF1A"/>
    <w:rsid w:val="0349DFAA"/>
    <w:rsid w:val="0444FA6A"/>
    <w:rsid w:val="04469343"/>
    <w:rsid w:val="04510982"/>
    <w:rsid w:val="05487BE3"/>
    <w:rsid w:val="05B9B3BE"/>
    <w:rsid w:val="06498E35"/>
    <w:rsid w:val="06D608E5"/>
    <w:rsid w:val="06F01E27"/>
    <w:rsid w:val="071EE2D8"/>
    <w:rsid w:val="075C7C01"/>
    <w:rsid w:val="0781EC5A"/>
    <w:rsid w:val="07FF9A35"/>
    <w:rsid w:val="085FF905"/>
    <w:rsid w:val="0864F676"/>
    <w:rsid w:val="090AC1CD"/>
    <w:rsid w:val="0979B9CD"/>
    <w:rsid w:val="09A37F59"/>
    <w:rsid w:val="0A340C1A"/>
    <w:rsid w:val="0A88ABD7"/>
    <w:rsid w:val="0A94A22D"/>
    <w:rsid w:val="0AC4E826"/>
    <w:rsid w:val="0AEC7EAD"/>
    <w:rsid w:val="0B32D9D4"/>
    <w:rsid w:val="0B83982E"/>
    <w:rsid w:val="0BCEFD22"/>
    <w:rsid w:val="0BD44191"/>
    <w:rsid w:val="0C03872B"/>
    <w:rsid w:val="0C5ACFA2"/>
    <w:rsid w:val="0C780C15"/>
    <w:rsid w:val="0C92BFE9"/>
    <w:rsid w:val="0CEA9A3D"/>
    <w:rsid w:val="0DA17188"/>
    <w:rsid w:val="0DB94494"/>
    <w:rsid w:val="0DD51CBE"/>
    <w:rsid w:val="0DD9FD0F"/>
    <w:rsid w:val="0E159E7A"/>
    <w:rsid w:val="0E267BE2"/>
    <w:rsid w:val="0E3E754F"/>
    <w:rsid w:val="0E4312AA"/>
    <w:rsid w:val="0E885E19"/>
    <w:rsid w:val="0E8D098C"/>
    <w:rsid w:val="0EB6C986"/>
    <w:rsid w:val="0EFEA1F9"/>
    <w:rsid w:val="0FD4EAED"/>
    <w:rsid w:val="0FDF1587"/>
    <w:rsid w:val="1008C077"/>
    <w:rsid w:val="103FFE79"/>
    <w:rsid w:val="1049B891"/>
    <w:rsid w:val="108EDEC3"/>
    <w:rsid w:val="11136558"/>
    <w:rsid w:val="1123326B"/>
    <w:rsid w:val="11549C82"/>
    <w:rsid w:val="117C1CF2"/>
    <w:rsid w:val="11966EA1"/>
    <w:rsid w:val="11EF8222"/>
    <w:rsid w:val="128B25B7"/>
    <w:rsid w:val="12950332"/>
    <w:rsid w:val="12A3CDD3"/>
    <w:rsid w:val="12AD0F80"/>
    <w:rsid w:val="12F7737A"/>
    <w:rsid w:val="144D061B"/>
    <w:rsid w:val="146AEE1A"/>
    <w:rsid w:val="14D9C36D"/>
    <w:rsid w:val="14F9FD61"/>
    <w:rsid w:val="151E269A"/>
    <w:rsid w:val="152EF938"/>
    <w:rsid w:val="15860524"/>
    <w:rsid w:val="15998823"/>
    <w:rsid w:val="15A025F6"/>
    <w:rsid w:val="15B89ED8"/>
    <w:rsid w:val="16459226"/>
    <w:rsid w:val="164A4124"/>
    <w:rsid w:val="17387FB2"/>
    <w:rsid w:val="176DA823"/>
    <w:rsid w:val="17E8760D"/>
    <w:rsid w:val="187BDCBB"/>
    <w:rsid w:val="188964AA"/>
    <w:rsid w:val="18B4178E"/>
    <w:rsid w:val="18D9C28D"/>
    <w:rsid w:val="1912B7D5"/>
    <w:rsid w:val="19864E63"/>
    <w:rsid w:val="199EFB68"/>
    <w:rsid w:val="19ACD64B"/>
    <w:rsid w:val="1A0B8070"/>
    <w:rsid w:val="1A2032A2"/>
    <w:rsid w:val="1A5F2E24"/>
    <w:rsid w:val="1A6EBF3C"/>
    <w:rsid w:val="1AFB572E"/>
    <w:rsid w:val="1B45B727"/>
    <w:rsid w:val="1B51F39E"/>
    <w:rsid w:val="1BF8632B"/>
    <w:rsid w:val="1C634113"/>
    <w:rsid w:val="1CB18F27"/>
    <w:rsid w:val="1CD4FD5C"/>
    <w:rsid w:val="1D4C4B64"/>
    <w:rsid w:val="1DAF8CFE"/>
    <w:rsid w:val="1DC9C08B"/>
    <w:rsid w:val="1DF69F92"/>
    <w:rsid w:val="1DFB6D58"/>
    <w:rsid w:val="1DFCAFA5"/>
    <w:rsid w:val="1E1629D2"/>
    <w:rsid w:val="1EEFAA71"/>
    <w:rsid w:val="1EF5A095"/>
    <w:rsid w:val="1F7AA7AE"/>
    <w:rsid w:val="1FC867C6"/>
    <w:rsid w:val="1FCD8F25"/>
    <w:rsid w:val="1FDCD321"/>
    <w:rsid w:val="1FF2DB91"/>
    <w:rsid w:val="1FFAA491"/>
    <w:rsid w:val="204BA953"/>
    <w:rsid w:val="20772D54"/>
    <w:rsid w:val="20B2970B"/>
    <w:rsid w:val="20BB461F"/>
    <w:rsid w:val="20FA1332"/>
    <w:rsid w:val="21239AB6"/>
    <w:rsid w:val="21474584"/>
    <w:rsid w:val="2159315B"/>
    <w:rsid w:val="2187E9B2"/>
    <w:rsid w:val="2187F384"/>
    <w:rsid w:val="21DBE2C3"/>
    <w:rsid w:val="22041349"/>
    <w:rsid w:val="224239A9"/>
    <w:rsid w:val="22452559"/>
    <w:rsid w:val="22B61A0B"/>
    <w:rsid w:val="22E0BF5A"/>
    <w:rsid w:val="22E696E8"/>
    <w:rsid w:val="23370554"/>
    <w:rsid w:val="237D138D"/>
    <w:rsid w:val="2398F564"/>
    <w:rsid w:val="23BE52AD"/>
    <w:rsid w:val="2401183C"/>
    <w:rsid w:val="240614FC"/>
    <w:rsid w:val="242E6F47"/>
    <w:rsid w:val="243CAAA3"/>
    <w:rsid w:val="248F3891"/>
    <w:rsid w:val="249748C3"/>
    <w:rsid w:val="25243C86"/>
    <w:rsid w:val="25FC2862"/>
    <w:rsid w:val="26330F48"/>
    <w:rsid w:val="266EBFD6"/>
    <w:rsid w:val="267C7C5C"/>
    <w:rsid w:val="26E8A293"/>
    <w:rsid w:val="2741C25A"/>
    <w:rsid w:val="2763D250"/>
    <w:rsid w:val="2776A7EE"/>
    <w:rsid w:val="27AECF1E"/>
    <w:rsid w:val="27C23B34"/>
    <w:rsid w:val="282014CC"/>
    <w:rsid w:val="2825E594"/>
    <w:rsid w:val="287A197E"/>
    <w:rsid w:val="28DAE784"/>
    <w:rsid w:val="290016E0"/>
    <w:rsid w:val="292B99DA"/>
    <w:rsid w:val="2A2AE58F"/>
    <w:rsid w:val="2A369306"/>
    <w:rsid w:val="2AAD04D3"/>
    <w:rsid w:val="2AD300E6"/>
    <w:rsid w:val="2AE4D1CD"/>
    <w:rsid w:val="2B0DC236"/>
    <w:rsid w:val="2B4A99C0"/>
    <w:rsid w:val="2B559254"/>
    <w:rsid w:val="2B6071E0"/>
    <w:rsid w:val="2BF3665A"/>
    <w:rsid w:val="2C2F6245"/>
    <w:rsid w:val="2C477DB3"/>
    <w:rsid w:val="2CE167E2"/>
    <w:rsid w:val="2CE3C4B6"/>
    <w:rsid w:val="2D1B9743"/>
    <w:rsid w:val="2D539962"/>
    <w:rsid w:val="2DAE5365"/>
    <w:rsid w:val="2DEB1553"/>
    <w:rsid w:val="2E1DEDBE"/>
    <w:rsid w:val="2E24E8D5"/>
    <w:rsid w:val="2E6BEFA1"/>
    <w:rsid w:val="2EBE35A8"/>
    <w:rsid w:val="2EC582E8"/>
    <w:rsid w:val="2EDABC76"/>
    <w:rsid w:val="2EE41C92"/>
    <w:rsid w:val="2EEFFA94"/>
    <w:rsid w:val="2FAA6220"/>
    <w:rsid w:val="2FC86D2D"/>
    <w:rsid w:val="2FEAA5B9"/>
    <w:rsid w:val="2FEB15D2"/>
    <w:rsid w:val="2FF52B39"/>
    <w:rsid w:val="308410A7"/>
    <w:rsid w:val="30B794E4"/>
    <w:rsid w:val="316F0035"/>
    <w:rsid w:val="319E5176"/>
    <w:rsid w:val="32D3428A"/>
    <w:rsid w:val="32D7C415"/>
    <w:rsid w:val="33CFF91B"/>
    <w:rsid w:val="34306ED1"/>
    <w:rsid w:val="344B4926"/>
    <w:rsid w:val="345DEEC5"/>
    <w:rsid w:val="3471B8CC"/>
    <w:rsid w:val="34F55BE5"/>
    <w:rsid w:val="3502FE0D"/>
    <w:rsid w:val="352A7755"/>
    <w:rsid w:val="354B95EE"/>
    <w:rsid w:val="3577BCC7"/>
    <w:rsid w:val="35A1840F"/>
    <w:rsid w:val="35B8FD92"/>
    <w:rsid w:val="36129A87"/>
    <w:rsid w:val="362E2343"/>
    <w:rsid w:val="364C2605"/>
    <w:rsid w:val="3664FF99"/>
    <w:rsid w:val="368991AE"/>
    <w:rsid w:val="369B2429"/>
    <w:rsid w:val="36E65BB2"/>
    <w:rsid w:val="378B3F7E"/>
    <w:rsid w:val="379CE1B6"/>
    <w:rsid w:val="37C000D2"/>
    <w:rsid w:val="3804768C"/>
    <w:rsid w:val="38085758"/>
    <w:rsid w:val="380EF52B"/>
    <w:rsid w:val="3841E0A0"/>
    <w:rsid w:val="385B8DC0"/>
    <w:rsid w:val="3885CBFB"/>
    <w:rsid w:val="389453EF"/>
    <w:rsid w:val="38AADA38"/>
    <w:rsid w:val="38EC35A2"/>
    <w:rsid w:val="391DD1C9"/>
    <w:rsid w:val="394BD25A"/>
    <w:rsid w:val="395A3D2E"/>
    <w:rsid w:val="3995240A"/>
    <w:rsid w:val="39B3A338"/>
    <w:rsid w:val="3A18D8D5"/>
    <w:rsid w:val="3A296A31"/>
    <w:rsid w:val="3A2FFF20"/>
    <w:rsid w:val="3A932156"/>
    <w:rsid w:val="3AA8EE95"/>
    <w:rsid w:val="3B570B0D"/>
    <w:rsid w:val="3BE9D6E4"/>
    <w:rsid w:val="3C4F773D"/>
    <w:rsid w:val="3C798683"/>
    <w:rsid w:val="3D286196"/>
    <w:rsid w:val="3D4328F4"/>
    <w:rsid w:val="3DAB5EB3"/>
    <w:rsid w:val="3DCE63B9"/>
    <w:rsid w:val="3DDD3A70"/>
    <w:rsid w:val="3EB391C8"/>
    <w:rsid w:val="3EFE91D7"/>
    <w:rsid w:val="3F7A9E68"/>
    <w:rsid w:val="3FA851BC"/>
    <w:rsid w:val="3FCE3474"/>
    <w:rsid w:val="3FE70A0A"/>
    <w:rsid w:val="3FF81B88"/>
    <w:rsid w:val="4034EDD9"/>
    <w:rsid w:val="4046D769"/>
    <w:rsid w:val="40649BD4"/>
    <w:rsid w:val="40A801B0"/>
    <w:rsid w:val="40AD0E18"/>
    <w:rsid w:val="40EBDD56"/>
    <w:rsid w:val="41010170"/>
    <w:rsid w:val="410FCEC1"/>
    <w:rsid w:val="4141A7BC"/>
    <w:rsid w:val="415E62E0"/>
    <w:rsid w:val="416937DB"/>
    <w:rsid w:val="41A2F2D8"/>
    <w:rsid w:val="41ED221B"/>
    <w:rsid w:val="41EED7D5"/>
    <w:rsid w:val="4289702A"/>
    <w:rsid w:val="4334939C"/>
    <w:rsid w:val="4373CC34"/>
    <w:rsid w:val="43886FD2"/>
    <w:rsid w:val="4389D2CF"/>
    <w:rsid w:val="43999624"/>
    <w:rsid w:val="43A3BDB2"/>
    <w:rsid w:val="43CCC1F8"/>
    <w:rsid w:val="43E03EED"/>
    <w:rsid w:val="443DC123"/>
    <w:rsid w:val="4475C511"/>
    <w:rsid w:val="44B3C570"/>
    <w:rsid w:val="44FC4AEE"/>
    <w:rsid w:val="4531F9E7"/>
    <w:rsid w:val="454C26FB"/>
    <w:rsid w:val="45566754"/>
    <w:rsid w:val="45EC7B5D"/>
    <w:rsid w:val="463DB447"/>
    <w:rsid w:val="46645027"/>
    <w:rsid w:val="466F797D"/>
    <w:rsid w:val="467C34A1"/>
    <w:rsid w:val="469C42D2"/>
    <w:rsid w:val="46A75DE8"/>
    <w:rsid w:val="46AB163D"/>
    <w:rsid w:val="4708C443"/>
    <w:rsid w:val="4723925E"/>
    <w:rsid w:val="47287CAC"/>
    <w:rsid w:val="47430905"/>
    <w:rsid w:val="47707266"/>
    <w:rsid w:val="47A1E52E"/>
    <w:rsid w:val="47A9D358"/>
    <w:rsid w:val="47DCAC5C"/>
    <w:rsid w:val="48131EC9"/>
    <w:rsid w:val="4888E4BC"/>
    <w:rsid w:val="48A2C8CD"/>
    <w:rsid w:val="48E98FDA"/>
    <w:rsid w:val="4956E366"/>
    <w:rsid w:val="49D4C841"/>
    <w:rsid w:val="4AA3D136"/>
    <w:rsid w:val="4B18CF1D"/>
    <w:rsid w:val="4B7613EA"/>
    <w:rsid w:val="4C4FD863"/>
    <w:rsid w:val="4C61D16D"/>
    <w:rsid w:val="4C62D046"/>
    <w:rsid w:val="4CA1A434"/>
    <w:rsid w:val="4D0ED06D"/>
    <w:rsid w:val="4D27EDB4"/>
    <w:rsid w:val="4D3A5CE2"/>
    <w:rsid w:val="4D5669D9"/>
    <w:rsid w:val="4E09181D"/>
    <w:rsid w:val="4E81C974"/>
    <w:rsid w:val="4E9D69E2"/>
    <w:rsid w:val="4EAC45F5"/>
    <w:rsid w:val="4F58F872"/>
    <w:rsid w:val="4F7E6975"/>
    <w:rsid w:val="4FAFFC24"/>
    <w:rsid w:val="50104B77"/>
    <w:rsid w:val="50D62425"/>
    <w:rsid w:val="50DF9EE1"/>
    <w:rsid w:val="51157DB7"/>
    <w:rsid w:val="511DEC18"/>
    <w:rsid w:val="512B7353"/>
    <w:rsid w:val="51421750"/>
    <w:rsid w:val="5296C6FC"/>
    <w:rsid w:val="52C07C45"/>
    <w:rsid w:val="52C7BB5B"/>
    <w:rsid w:val="531D5FEE"/>
    <w:rsid w:val="53267290"/>
    <w:rsid w:val="532A6134"/>
    <w:rsid w:val="532C5D58"/>
    <w:rsid w:val="5366C2A9"/>
    <w:rsid w:val="537E6971"/>
    <w:rsid w:val="53E1A84C"/>
    <w:rsid w:val="54A89DEA"/>
    <w:rsid w:val="54AFDD47"/>
    <w:rsid w:val="54FD9B85"/>
    <w:rsid w:val="550427E8"/>
    <w:rsid w:val="5509DFC1"/>
    <w:rsid w:val="554803A6"/>
    <w:rsid w:val="5551FAFA"/>
    <w:rsid w:val="555387A1"/>
    <w:rsid w:val="55780E8B"/>
    <w:rsid w:val="55BFAA60"/>
    <w:rsid w:val="55F26A54"/>
    <w:rsid w:val="55F61347"/>
    <w:rsid w:val="56030320"/>
    <w:rsid w:val="5630FDA4"/>
    <w:rsid w:val="5656C660"/>
    <w:rsid w:val="5661ADAB"/>
    <w:rsid w:val="56AFC73E"/>
    <w:rsid w:val="56BA03C5"/>
    <w:rsid w:val="56BD20CB"/>
    <w:rsid w:val="57E70337"/>
    <w:rsid w:val="5842D870"/>
    <w:rsid w:val="5889046E"/>
    <w:rsid w:val="58EDB13E"/>
    <w:rsid w:val="59A29344"/>
    <w:rsid w:val="59E091BF"/>
    <w:rsid w:val="59E87B42"/>
    <w:rsid w:val="5A2CC0CD"/>
    <w:rsid w:val="5A68B4B8"/>
    <w:rsid w:val="5A8E8A03"/>
    <w:rsid w:val="5A90B602"/>
    <w:rsid w:val="5ACB0BCC"/>
    <w:rsid w:val="5AD9A9F1"/>
    <w:rsid w:val="5AE880A3"/>
    <w:rsid w:val="5B27B2C3"/>
    <w:rsid w:val="5B9E0388"/>
    <w:rsid w:val="5BCD7FE0"/>
    <w:rsid w:val="5C0B8174"/>
    <w:rsid w:val="5C34191E"/>
    <w:rsid w:val="5CC60A5B"/>
    <w:rsid w:val="5D3C1E3D"/>
    <w:rsid w:val="5D409976"/>
    <w:rsid w:val="5D46428C"/>
    <w:rsid w:val="5DABED35"/>
    <w:rsid w:val="5E3D2CE7"/>
    <w:rsid w:val="5E9DE1B3"/>
    <w:rsid w:val="5F13FD7E"/>
    <w:rsid w:val="5F260F85"/>
    <w:rsid w:val="5FDB9205"/>
    <w:rsid w:val="5FE1A230"/>
    <w:rsid w:val="603131AA"/>
    <w:rsid w:val="6058A4F9"/>
    <w:rsid w:val="6071D161"/>
    <w:rsid w:val="617E910C"/>
    <w:rsid w:val="61CD020B"/>
    <w:rsid w:val="621B1F4F"/>
    <w:rsid w:val="62311259"/>
    <w:rsid w:val="6240F174"/>
    <w:rsid w:val="62460D9C"/>
    <w:rsid w:val="6247735B"/>
    <w:rsid w:val="62526BB5"/>
    <w:rsid w:val="6255727D"/>
    <w:rsid w:val="628B8BD6"/>
    <w:rsid w:val="630B201F"/>
    <w:rsid w:val="63C5EFA9"/>
    <w:rsid w:val="645F25F7"/>
    <w:rsid w:val="64CF3313"/>
    <w:rsid w:val="64D2E2F5"/>
    <w:rsid w:val="64D36812"/>
    <w:rsid w:val="64F6075B"/>
    <w:rsid w:val="65A55B28"/>
    <w:rsid w:val="65B982A5"/>
    <w:rsid w:val="65D58292"/>
    <w:rsid w:val="660D9E6C"/>
    <w:rsid w:val="66243BC1"/>
    <w:rsid w:val="66269232"/>
    <w:rsid w:val="66288D2A"/>
    <w:rsid w:val="6660EC20"/>
    <w:rsid w:val="66612861"/>
    <w:rsid w:val="66F052F3"/>
    <w:rsid w:val="6786F184"/>
    <w:rsid w:val="67A9E379"/>
    <w:rsid w:val="67E41C45"/>
    <w:rsid w:val="67E87680"/>
    <w:rsid w:val="6865355C"/>
    <w:rsid w:val="688A33E5"/>
    <w:rsid w:val="68E7DF8C"/>
    <w:rsid w:val="691F95F4"/>
    <w:rsid w:val="69787080"/>
    <w:rsid w:val="698C3B7E"/>
    <w:rsid w:val="6A5B8705"/>
    <w:rsid w:val="6AFC39BF"/>
    <w:rsid w:val="6AFE536A"/>
    <w:rsid w:val="6B35F0BE"/>
    <w:rsid w:val="6BEBD135"/>
    <w:rsid w:val="6C039B25"/>
    <w:rsid w:val="6C5C14C8"/>
    <w:rsid w:val="6CA4C992"/>
    <w:rsid w:val="6CDB4CD4"/>
    <w:rsid w:val="6D690701"/>
    <w:rsid w:val="6D9EF2E7"/>
    <w:rsid w:val="6E9326D5"/>
    <w:rsid w:val="6EAA812E"/>
    <w:rsid w:val="6ECF72BA"/>
    <w:rsid w:val="6F71ACED"/>
    <w:rsid w:val="6FAECE59"/>
    <w:rsid w:val="6FFB746A"/>
    <w:rsid w:val="7051952E"/>
    <w:rsid w:val="7057A455"/>
    <w:rsid w:val="70941801"/>
    <w:rsid w:val="70AF0D28"/>
    <w:rsid w:val="70E8FAA5"/>
    <w:rsid w:val="7155CD41"/>
    <w:rsid w:val="71E4BFBD"/>
    <w:rsid w:val="721734E2"/>
    <w:rsid w:val="72827D6A"/>
    <w:rsid w:val="731DEFDF"/>
    <w:rsid w:val="738E9A54"/>
    <w:rsid w:val="744BF4BA"/>
    <w:rsid w:val="7451E907"/>
    <w:rsid w:val="74883765"/>
    <w:rsid w:val="74A230EE"/>
    <w:rsid w:val="74BE4F11"/>
    <w:rsid w:val="74F71301"/>
    <w:rsid w:val="7536BC13"/>
    <w:rsid w:val="7544015F"/>
    <w:rsid w:val="754BD21D"/>
    <w:rsid w:val="758877DA"/>
    <w:rsid w:val="75D99F7D"/>
    <w:rsid w:val="7605CE6F"/>
    <w:rsid w:val="7611F5C9"/>
    <w:rsid w:val="764E38AA"/>
    <w:rsid w:val="7661B541"/>
    <w:rsid w:val="76B704DC"/>
    <w:rsid w:val="771C8DB2"/>
    <w:rsid w:val="77D221AC"/>
    <w:rsid w:val="77ECCC66"/>
    <w:rsid w:val="77F4B27F"/>
    <w:rsid w:val="7978D4FC"/>
    <w:rsid w:val="7A2E7E52"/>
    <w:rsid w:val="7A709D8A"/>
    <w:rsid w:val="7B0C0627"/>
    <w:rsid w:val="7B7E4C5D"/>
    <w:rsid w:val="7B8830FC"/>
    <w:rsid w:val="7BCDC576"/>
    <w:rsid w:val="7C49E154"/>
    <w:rsid w:val="7C4EEB79"/>
    <w:rsid w:val="7CABAB22"/>
    <w:rsid w:val="7CDC9D3A"/>
    <w:rsid w:val="7CFBA3D2"/>
    <w:rsid w:val="7D1A1C9D"/>
    <w:rsid w:val="7D31BCCF"/>
    <w:rsid w:val="7D4F87EE"/>
    <w:rsid w:val="7D94B7B4"/>
    <w:rsid w:val="7DE65668"/>
    <w:rsid w:val="7DEEDD79"/>
    <w:rsid w:val="7E72C274"/>
    <w:rsid w:val="7ECBD4DD"/>
    <w:rsid w:val="7ED5E3A4"/>
    <w:rsid w:val="7FDEB7B2"/>
    <w:rsid w:val="7FEF8396"/>
    <w:rsid w:val="7FF0C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C6889"/>
  <w15:docId w15:val="{293F28BB-5679-C84D-B48F-547A942F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051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41D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C5DED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C5DE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40FC1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1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605194"/>
    <w:pPr>
      <w:spacing w:after="200" w:line="276" w:lineRule="auto"/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241D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39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39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39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39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39B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9BA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13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130D4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D5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50F9"/>
  </w:style>
  <w:style w:type="paragraph" w:styleId="Fuzeile">
    <w:name w:val="footer"/>
    <w:basedOn w:val="Standard"/>
    <w:link w:val="FuzeileZchn"/>
    <w:uiPriority w:val="99"/>
    <w:unhideWhenUsed/>
    <w:rsid w:val="003D5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5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kribbl.io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hereby.com/jff-mzm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t1d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play.google.com/store/apps/details?id=com.secuso.privacyFriendlyCodeScanner&amp;hl=en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oolbox.jff.de/2017/03/06/stop-motio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tiff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medienzentrum-muc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AE9A3BC0FDD6468809D600103F45DC" ma:contentTypeVersion="8" ma:contentTypeDescription="Ein neues Dokument erstellen." ma:contentTypeScope="" ma:versionID="7b67b57eeea801e5af1f3174cb01e1ed">
  <xsd:schema xmlns:xsd="http://www.w3.org/2001/XMLSchema" xmlns:xs="http://www.w3.org/2001/XMLSchema" xmlns:p="http://schemas.microsoft.com/office/2006/metadata/properties" xmlns:ns2="58550545-d003-4198-b867-ab879e6c9fb4" targetNamespace="http://schemas.microsoft.com/office/2006/metadata/properties" ma:root="true" ma:fieldsID="7e71623277e59d67383e2fecdef58404" ns2:_="">
    <xsd:import namespace="58550545-d003-4198-b867-ab879e6c9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50545-d003-4198-b867-ab879e6c9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0E06-0A3C-4906-9E58-B59984BC31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12BE7F-976A-417A-97D9-8C568AF50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50545-d003-4198-b867-ab879e6c9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03DDDC-08AD-4877-945B-3639EE4258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952485-296B-F840-9D74-07966F39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1110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Fendt</dc:creator>
  <cp:keywords/>
  <dc:description/>
  <cp:lastModifiedBy>Sebastian Ring</cp:lastModifiedBy>
  <cp:revision>14</cp:revision>
  <dcterms:created xsi:type="dcterms:W3CDTF">2020-07-27T12:06:00Z</dcterms:created>
  <dcterms:modified xsi:type="dcterms:W3CDTF">2020-09-26T08:50:00Z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0x01010045AE9A3BC0FDD6468809D600103F45DC</vt:lpwstr>
  </property>
</Properties>
</file>